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371" w14:textId="ae90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"2023 - 2025 жылдарға арналған Самар ауданының аудандық бюджеті туралы" Самар ауданы мәслихатының 2022 жылғы 28 желтоқсандағы № 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28 қарашадағы № 7-2/VIII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Самар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"2023 - 2025 жылдарға арналған Самар ауданының аудандық бюджеті туралы" 2022 жылғы 28 желтоқсандағы № 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4 128 454,4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1 471 488,4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3 025,0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524983,9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4 264 774,2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- 28 594,9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–12 805,1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- 190 524,9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- 190 524,9 мың теңге, соның ішінде: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41 400,0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12 805,1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136 319,8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607 889,4 мың теңге сомасында аудандық маңызы бар қала, кенттер, ауылдық округтер бюджеттеріне аудандық бюджеттен берілетін субвенциялар көлемі қарастырылсын,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Аққала ауылдық округі 69 961,9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Бастаушы ауылдық округі 35 229,0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Құлынжон ауылдық округі 113 778,3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Мариногор ауылдық округі 63 713,1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Миролюбов ауылдық округі 45 969,0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 ауылдық округі 62 537,3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Самара ауылдық округі 148 051,8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 ауылдық округі 68 649,0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4 128 454,4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801 640,5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2 524 983,9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