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3aec" w14:textId="6483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22-5 "2023-2025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17 сәуірдегі № 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2022 жылғы 27 желтоқсандағы №22-5 "2023-2025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253 176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232 559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- 7 640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22- 5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