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483d" w14:textId="3b64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Круглоозерный кентінің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27 желтоқсандағы № 8-5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Орал қалалық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Орал қаласының Круглоозерный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621 903 мың теңге:</w:t>
      </w:r>
    </w:p>
    <w:bookmarkEnd w:id="2"/>
    <w:bookmarkStart w:name="z6" w:id="3"/>
    <w:p>
      <w:pPr>
        <w:spacing w:after="0"/>
        <w:ind w:left="0"/>
        <w:jc w:val="both"/>
      </w:pPr>
      <w:r>
        <w:rPr>
          <w:rFonts w:ascii="Times New Roman"/>
          <w:b w:val="false"/>
          <w:i w:val="false"/>
          <w:color w:val="000000"/>
          <w:sz w:val="28"/>
        </w:rPr>
        <w:t>
      салықтық түсімдер – 40 438 мың теңге;</w:t>
      </w:r>
    </w:p>
    <w:bookmarkEnd w:id="3"/>
    <w:bookmarkStart w:name="z7" w:id="4"/>
    <w:p>
      <w:pPr>
        <w:spacing w:after="0"/>
        <w:ind w:left="0"/>
        <w:jc w:val="both"/>
      </w:pPr>
      <w:r>
        <w:rPr>
          <w:rFonts w:ascii="Times New Roman"/>
          <w:b w:val="false"/>
          <w:i w:val="false"/>
          <w:color w:val="000000"/>
          <w:sz w:val="28"/>
        </w:rPr>
        <w:t>
      салықтық емес түсімдер – 746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4 715 мың теңге;</w:t>
      </w:r>
    </w:p>
    <w:bookmarkEnd w:id="5"/>
    <w:bookmarkStart w:name="z9" w:id="6"/>
    <w:p>
      <w:pPr>
        <w:spacing w:after="0"/>
        <w:ind w:left="0"/>
        <w:jc w:val="both"/>
      </w:pPr>
      <w:r>
        <w:rPr>
          <w:rFonts w:ascii="Times New Roman"/>
          <w:b w:val="false"/>
          <w:i w:val="false"/>
          <w:color w:val="000000"/>
          <w:sz w:val="28"/>
        </w:rPr>
        <w:t>
      трансферттер түсімі – 576 004 мың теңге;</w:t>
      </w:r>
    </w:p>
    <w:bookmarkEnd w:id="6"/>
    <w:bookmarkStart w:name="z10" w:id="7"/>
    <w:p>
      <w:pPr>
        <w:spacing w:after="0"/>
        <w:ind w:left="0"/>
        <w:jc w:val="both"/>
      </w:pPr>
      <w:r>
        <w:rPr>
          <w:rFonts w:ascii="Times New Roman"/>
          <w:b w:val="false"/>
          <w:i w:val="false"/>
          <w:color w:val="000000"/>
          <w:sz w:val="28"/>
        </w:rPr>
        <w:t>
      2) шығындар – 640 963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-19 060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19 060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19 060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17.12.2024 </w:t>
      </w:r>
      <w:r>
        <w:rPr>
          <w:rFonts w:ascii="Times New Roman"/>
          <w:b w:val="false"/>
          <w:i w:val="false"/>
          <w:color w:val="000000"/>
          <w:sz w:val="28"/>
        </w:rPr>
        <w:t>№ 17-6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Круглоозерный кентінің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Орал қалалық мәслихатының 2023 жылғы 22 желтоқсандағы № 7-2 "2024-2026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2024 жылға арналған Круглоозерный кентінің бюджетінде жоғары тұрған органдардан 324 294 мың теңге сомасында трансферттер түсімі және қалалық бюджеттен берілетін субвенциялар көлемінің жалпы сомасы 176 372 мың теңге түсімдері қарастырылғаны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белгіленген тәртіпте пайдаланылады.</w:t>
      </w:r>
    </w:p>
    <w:bookmarkEnd w:id="21"/>
    <w:bookmarkStart w:name="z25" w:id="2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xml:space="preserve">№ 8-5 шешіміне </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2024 жылға арналған Круглоозерный кентінің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17.12.2024 </w:t>
      </w:r>
      <w:r>
        <w:rPr>
          <w:rFonts w:ascii="Times New Roman"/>
          <w:b w:val="false"/>
          <w:i w:val="false"/>
          <w:color w:val="ff0000"/>
          <w:sz w:val="28"/>
        </w:rPr>
        <w:t>№ 17-6</w:t>
      </w:r>
      <w:r>
        <w:rPr>
          <w:rFonts w:ascii="Times New Roman"/>
          <w:b w:val="false"/>
          <w:i w:val="false"/>
          <w:color w:val="ff0000"/>
          <w:sz w:val="28"/>
        </w:rPr>
        <w:t xml:space="preserve"> шешімімен (01.01.2024 бастап қолданысқа енгізіледі).</w:t>
      </w:r>
    </w:p>
    <w:bookmarkStart w:name="z29"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8-5 шешіміне</w:t>
            </w:r>
            <w:r>
              <w:br/>
            </w:r>
            <w:r>
              <w:rPr>
                <w:rFonts w:ascii="Times New Roman"/>
                <w:b w:val="false"/>
                <w:i w:val="false"/>
                <w:color w:val="000000"/>
                <w:sz w:val="20"/>
              </w:rPr>
              <w:t>2-қосымша</w:t>
            </w:r>
          </w:p>
        </w:tc>
      </w:tr>
    </w:tbl>
    <w:bookmarkStart w:name="z31" w:id="25"/>
    <w:p>
      <w:pPr>
        <w:spacing w:after="0"/>
        <w:ind w:left="0"/>
        <w:jc w:val="left"/>
      </w:pPr>
      <w:r>
        <w:rPr>
          <w:rFonts w:ascii="Times New Roman"/>
          <w:b/>
          <w:i w:val="false"/>
          <w:color w:val="000000"/>
        </w:rPr>
        <w:t xml:space="preserve"> 2025 жылға арналған Круглоозерный кентінің бюджеті</w:t>
      </w:r>
    </w:p>
    <w:bookmarkEnd w:id="25"/>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8-5 шешіміне</w:t>
            </w:r>
            <w:r>
              <w:br/>
            </w:r>
            <w:r>
              <w:rPr>
                <w:rFonts w:ascii="Times New Roman"/>
                <w:b w:val="false"/>
                <w:i w:val="false"/>
                <w:color w:val="000000"/>
                <w:sz w:val="20"/>
              </w:rPr>
              <w:t>3-қосымша</w:t>
            </w:r>
          </w:p>
        </w:tc>
      </w:tr>
    </w:tbl>
    <w:bookmarkStart w:name="z34" w:id="27"/>
    <w:p>
      <w:pPr>
        <w:spacing w:after="0"/>
        <w:ind w:left="0"/>
        <w:jc w:val="left"/>
      </w:pPr>
      <w:r>
        <w:rPr>
          <w:rFonts w:ascii="Times New Roman"/>
          <w:b/>
          <w:i w:val="false"/>
          <w:color w:val="000000"/>
        </w:rPr>
        <w:t xml:space="preserve"> 2026 жылға арналған Круглоозерный кентінің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