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0c8c" w14:textId="41c0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№24-6 "2023-2025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№24-6 "2023-2025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145 490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12 057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133 283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146 909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