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acca" w14:textId="f5fac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№24-6 "2023-2025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17 қаңтардағы № 25-7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№24-6 "2023-2025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144 394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12 057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132 187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145 813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Бөрлі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