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800b" w14:textId="11b8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бір жолғы көтерме жәрдемақы беру және тұрғын үй сатып алуға немесе салуға бюджеттік кредит беру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17 қаңтардағы № 33-4 шешімі.</w:t>
      </w:r>
    </w:p>
    <w:p>
      <w:pPr>
        <w:spacing w:after="0"/>
        <w:ind w:left="0"/>
        <w:jc w:val="both"/>
      </w:pPr>
      <w:r>
        <w:rPr>
          <w:rFonts w:ascii="Times New Roman"/>
          <w:b w:val="false"/>
          <w:i w:val="false"/>
          <w:color w:val="ff0000"/>
          <w:sz w:val="28"/>
        </w:rPr>
        <w:t xml:space="preserve">
      Ескерту. Шешімнің атауы орыс тілінде жаңа редакцияда, қазақ тіліндегі мәтіні өзгермейді – Батыс Қазақстан облысы Жаңақала аудандық мәслихатының 07.04.2023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Руспубликасы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ШЕШТІ:</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әкімшілік қызметшілерін қоспағанда,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әкімшілік қызметшілеріне 2023 жылға: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