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c5d0" w14:textId="94a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6-25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25,0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