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0504" w14:textId="3ef0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 24-16 "2023-2025 жылдарға арналған Бәйтерек ауданы Раздольный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24 қарашадағы № 9-16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№24-16 "2023-2025 жылдарға арналған Бәйтерек ауданы Раздольный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Раздольный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36 600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4 171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32 429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38 212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- 1 612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1 612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1 612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№24-16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Раздольный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38 212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35 768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35 768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35 768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35 393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