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8d56" w14:textId="4708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Құрманғазы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21 желтоқсандағы № 10-12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43 337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41 316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45 030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- 1 693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1 693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Құрманғазы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 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28 482 мың теңге және 8 130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Құрманғазы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Құрманғазы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38 633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Құрманғазы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38 633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