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f5a9" w14:textId="3e0f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№27-3 "2023-2025 жылдарға арналған Казталов ауданының Бостандық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№27-3 "2023-2025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2 103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- 131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