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f6bf" w14:textId="8d3f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Елтай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27 желтоқсандағы № 16-5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Елтай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32 249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30 986мың теңге;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34 282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-2 033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бюджет тапшылығын қаржыландыру (профицитін пайдалану) – 2 033 мың теңге: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Сырым аудандық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26-4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Елтай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Сырым аудандық мәслихатының "2024-2026 жылдарға арналған аудандық бюджет туралы"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Елтай ауылдық округінің бюджетіне аудандық бюджеттен берілетін субвенция түсімдерінің жалпы сомасы 31 486 мың теңге көлемінде көзделсін.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№16-5 шеміне 1-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Елтай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Сырым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26-4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16-5 шешіміне 2 -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Елтай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16-5 шешіміне 3 -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Елтай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