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c094" w14:textId="feac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Шыңғырлау ауданы Ащысай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27 желтоқсандағы № 15-6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45 672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43 032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46 407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-735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735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735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Ащысай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Ащысай ауылдық округі бюджетіне республикалық бюджеттен берілетін нысаналы трансферттердің жалпы сомасы 101 мың теңге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101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Ащысай ауылдық округі бюджетіне аудандық бюджеттен берілетін субвенция түсімінің жалпы сомасы 42 931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Ащысай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