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e5ff" w14:textId="a69e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Шыңғырлау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148 740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43 904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156 035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-7 295 мыңтеңге: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7 295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7 295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Шыңғырлау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Шыңғырлау ауылдық округі бюджетіне республикалық бюджеттен берілетін нысаналы трансферттердің жалпы сомасы 113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113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Ауылдық бюджетте 2024 жылға арналған аудандық бюджеттен берілетін нысаналы трансферттердің жалпы сомасы 38 584 мың теңге ескерілсін: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1 500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 – 1 500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8 546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27 038 мың теңге.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Шыңғырлау ауылдық округі бюджетіне аудандық бюджеттен берілетін субвенция түсімінің жалпы сомасы 66 139 мың теңге көлемінде белгіленсін.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 1- қосымша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 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 2- қосымша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Шыңғырлау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 3- қосымша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Шыңғырлау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