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a40c" w14:textId="baea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 кәсіптік 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2024 жылғы 19 шiлдедегi № 39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"Жобалық қаржыландыру және секьюритилендiру туралы"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Шетелдік кәсіптік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ұйымдарының әдіснамасы және пруденциялық реттеу департаменті Қазақстан Республикасының заңнамасында белгіленген тәртіппен осы қаулыны ресми жарияланғаннан кейін Қазақстан Республикасы Қаржы нарығын реттеу және дамыту агенттігінің ресми интернет-ресурсына орналастыруды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дамыту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Қаулыға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Шетелдік кәсіптік ұйымдардың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 нарығы қауымдастығы - Loan Market Association (LMA);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Синдикатталған кредиттер және сауда қауымдастығы - Loan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Syndications and Trading Association (LSTA);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Азия -Тынық мұхиты кредит нарығы қауымдастығы - Asia Pacific Loan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Market Association (APLMA).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