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a0ac" w14:textId="8c9a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2024-2026 жылдарға арналған бюджеті туралы" Астана қаласы мәслихатының 2023 жылғы 14 желтоқсандағы № 113/15-VIII шешіміне өзгеріс енгізу туралы</w:t>
      </w:r>
    </w:p>
    <w:p>
      <w:pPr>
        <w:spacing w:after="0"/>
        <w:ind w:left="0"/>
        <w:jc w:val="both"/>
      </w:pPr>
      <w:r>
        <w:rPr>
          <w:rFonts w:ascii="Times New Roman"/>
          <w:b w:val="false"/>
          <w:i w:val="false"/>
          <w:color w:val="000000"/>
          <w:sz w:val="28"/>
        </w:rPr>
        <w:t>Астана қаласы мәслихатының 2024 жылғы 2 шiлдедегi № 206/25-VIII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 01.01.2024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Астана қаласының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Астана қаласы мәслихатының "Астана қаласының 2024-2026 жылдарға арналған бюджеті туралы" 2023 жылғы 14 желтоқсандағы № 113/15-VIII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Астана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бекiтiлсiн:</w:t>
      </w:r>
    </w:p>
    <w:bookmarkEnd w:id="3"/>
    <w:bookmarkStart w:name="z4" w:id="4"/>
    <w:p>
      <w:pPr>
        <w:spacing w:after="0"/>
        <w:ind w:left="0"/>
        <w:jc w:val="both"/>
      </w:pPr>
      <w:r>
        <w:rPr>
          <w:rFonts w:ascii="Times New Roman"/>
          <w:b w:val="false"/>
          <w:i w:val="false"/>
          <w:color w:val="000000"/>
          <w:sz w:val="28"/>
        </w:rPr>
        <w:t>
      1) кiрiстер – 1 129 411 291 мың теңге, оның iшiнде:</w:t>
      </w:r>
    </w:p>
    <w:bookmarkEnd w:id="4"/>
    <w:bookmarkStart w:name="z5" w:id="5"/>
    <w:p>
      <w:pPr>
        <w:spacing w:after="0"/>
        <w:ind w:left="0"/>
        <w:jc w:val="both"/>
      </w:pPr>
      <w:r>
        <w:rPr>
          <w:rFonts w:ascii="Times New Roman"/>
          <w:b w:val="false"/>
          <w:i w:val="false"/>
          <w:color w:val="000000"/>
          <w:sz w:val="28"/>
        </w:rPr>
        <w:t>
      салықтық түсiмдер бойынша – 850 140 892 мың теңге;</w:t>
      </w:r>
    </w:p>
    <w:bookmarkEnd w:id="5"/>
    <w:bookmarkStart w:name="z6" w:id="6"/>
    <w:p>
      <w:pPr>
        <w:spacing w:after="0"/>
        <w:ind w:left="0"/>
        <w:jc w:val="both"/>
      </w:pPr>
      <w:r>
        <w:rPr>
          <w:rFonts w:ascii="Times New Roman"/>
          <w:b w:val="false"/>
          <w:i w:val="false"/>
          <w:color w:val="000000"/>
          <w:sz w:val="28"/>
        </w:rPr>
        <w:t>
      салықтық емес түсiмдер бойынша – 23 673 556 мың теңге;</w:t>
      </w:r>
    </w:p>
    <w:bookmarkEnd w:id="6"/>
    <w:bookmarkStart w:name="z7" w:id="7"/>
    <w:p>
      <w:pPr>
        <w:spacing w:after="0"/>
        <w:ind w:left="0"/>
        <w:jc w:val="both"/>
      </w:pPr>
      <w:r>
        <w:rPr>
          <w:rFonts w:ascii="Times New Roman"/>
          <w:b w:val="false"/>
          <w:i w:val="false"/>
          <w:color w:val="000000"/>
          <w:sz w:val="28"/>
        </w:rPr>
        <w:t>
      негiзгi капиталды сатудан түсетiн түсiмдер бойынша – 12 278 000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243 318 843 мың теңге;</w:t>
      </w:r>
    </w:p>
    <w:bookmarkEnd w:id="8"/>
    <w:bookmarkStart w:name="z9" w:id="9"/>
    <w:p>
      <w:pPr>
        <w:spacing w:after="0"/>
        <w:ind w:left="0"/>
        <w:jc w:val="both"/>
      </w:pPr>
      <w:r>
        <w:rPr>
          <w:rFonts w:ascii="Times New Roman"/>
          <w:b w:val="false"/>
          <w:i w:val="false"/>
          <w:color w:val="000000"/>
          <w:sz w:val="28"/>
        </w:rPr>
        <w:t>
      2) шығындар – 1 118 931 561,1 мың теңге;</w:t>
      </w:r>
    </w:p>
    <w:bookmarkEnd w:id="9"/>
    <w:bookmarkStart w:name="z10" w:id="10"/>
    <w:p>
      <w:pPr>
        <w:spacing w:after="0"/>
        <w:ind w:left="0"/>
        <w:jc w:val="both"/>
      </w:pPr>
      <w:r>
        <w:rPr>
          <w:rFonts w:ascii="Times New Roman"/>
          <w:b w:val="false"/>
          <w:i w:val="false"/>
          <w:color w:val="000000"/>
          <w:sz w:val="28"/>
        </w:rPr>
        <w:t>
      3) таза бюджеттiк кредиттеу – 3 704 040 мың теңге, оның iшiнде:</w:t>
      </w:r>
    </w:p>
    <w:bookmarkEnd w:id="10"/>
    <w:bookmarkStart w:name="z11" w:id="11"/>
    <w:p>
      <w:pPr>
        <w:spacing w:after="0"/>
        <w:ind w:left="0"/>
        <w:jc w:val="both"/>
      </w:pPr>
      <w:r>
        <w:rPr>
          <w:rFonts w:ascii="Times New Roman"/>
          <w:b w:val="false"/>
          <w:i w:val="false"/>
          <w:color w:val="000000"/>
          <w:sz w:val="28"/>
        </w:rPr>
        <w:t>
      бюджеттік кредиттер – 4 730 000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1 025 960 мың теңге;</w:t>
      </w:r>
    </w:p>
    <w:bookmarkEnd w:id="12"/>
    <w:bookmarkStart w:name="z13" w:id="13"/>
    <w:p>
      <w:pPr>
        <w:spacing w:after="0"/>
        <w:ind w:left="0"/>
        <w:jc w:val="both"/>
      </w:pPr>
      <w:r>
        <w:rPr>
          <w:rFonts w:ascii="Times New Roman"/>
          <w:b w:val="false"/>
          <w:i w:val="false"/>
          <w:color w:val="000000"/>
          <w:sz w:val="28"/>
        </w:rPr>
        <w:t>
      4) қаржы активтерiмен операциялар бойынша сальдо – 45 986 697 мың теңге, оның iшiнде:</w:t>
      </w:r>
    </w:p>
    <w:bookmarkEnd w:id="13"/>
    <w:bookmarkStart w:name="z14" w:id="14"/>
    <w:p>
      <w:pPr>
        <w:spacing w:after="0"/>
        <w:ind w:left="0"/>
        <w:jc w:val="both"/>
      </w:pPr>
      <w:r>
        <w:rPr>
          <w:rFonts w:ascii="Times New Roman"/>
          <w:b w:val="false"/>
          <w:i w:val="false"/>
          <w:color w:val="000000"/>
          <w:sz w:val="28"/>
        </w:rPr>
        <w:t>
      қаржы активтерiн сатып алу – 45 986 697 мың теңге;</w:t>
      </w:r>
    </w:p>
    <w:bookmarkEnd w:id="14"/>
    <w:bookmarkStart w:name="z15" w:id="15"/>
    <w:p>
      <w:pPr>
        <w:spacing w:after="0"/>
        <w:ind w:left="0"/>
        <w:jc w:val="both"/>
      </w:pPr>
      <w:r>
        <w:rPr>
          <w:rFonts w:ascii="Times New Roman"/>
          <w:b w:val="false"/>
          <w:i w:val="false"/>
          <w:color w:val="000000"/>
          <w:sz w:val="28"/>
        </w:rPr>
        <w:t>
      5) бюджет тапшылығы (профициті) – (-39 211 007,1) мың теңге;</w:t>
      </w:r>
    </w:p>
    <w:bookmarkEnd w:id="15"/>
    <w:bookmarkStart w:name="z16" w:id="16"/>
    <w:p>
      <w:pPr>
        <w:spacing w:after="0"/>
        <w:ind w:left="0"/>
        <w:jc w:val="both"/>
      </w:pPr>
      <w:r>
        <w:rPr>
          <w:rFonts w:ascii="Times New Roman"/>
          <w:b w:val="false"/>
          <w:i w:val="false"/>
          <w:color w:val="000000"/>
          <w:sz w:val="28"/>
        </w:rPr>
        <w:t>
      6) бюджет тапшылығын қаржыландыру (профицитін пайдалану) – 39 211 007,1 мың теңге;</w:t>
      </w:r>
    </w:p>
    <w:bookmarkEnd w:id="16"/>
    <w:bookmarkStart w:name="z17" w:id="17"/>
    <w:p>
      <w:pPr>
        <w:spacing w:after="0"/>
        <w:ind w:left="0"/>
        <w:jc w:val="both"/>
      </w:pPr>
      <w:r>
        <w:rPr>
          <w:rFonts w:ascii="Times New Roman"/>
          <w:b w:val="false"/>
          <w:i w:val="false"/>
          <w:color w:val="000000"/>
          <w:sz w:val="28"/>
        </w:rPr>
        <w:t>
      7) қарыздар түсімдері – 57 340 818 мың теңге;</w:t>
      </w:r>
    </w:p>
    <w:bookmarkEnd w:id="17"/>
    <w:bookmarkStart w:name="z18" w:id="18"/>
    <w:p>
      <w:pPr>
        <w:spacing w:after="0"/>
        <w:ind w:left="0"/>
        <w:jc w:val="both"/>
      </w:pPr>
      <w:r>
        <w:rPr>
          <w:rFonts w:ascii="Times New Roman"/>
          <w:b w:val="false"/>
          <w:i w:val="false"/>
          <w:color w:val="000000"/>
          <w:sz w:val="28"/>
        </w:rPr>
        <w:t>
      8) қарыздарды өтеу – (-44 362 850) мың теңге;</w:t>
      </w:r>
    </w:p>
    <w:bookmarkEnd w:id="18"/>
    <w:bookmarkStart w:name="z19" w:id="19"/>
    <w:p>
      <w:pPr>
        <w:spacing w:after="0"/>
        <w:ind w:left="0"/>
        <w:jc w:val="both"/>
      </w:pPr>
      <w:r>
        <w:rPr>
          <w:rFonts w:ascii="Times New Roman"/>
          <w:b w:val="false"/>
          <w:i w:val="false"/>
          <w:color w:val="000000"/>
          <w:sz w:val="28"/>
        </w:rPr>
        <w:t>
      9) бюджет қаражатының пайдаланылатын қалдықтары – 26 233 039,1 мың теңге.".</w:t>
      </w:r>
    </w:p>
    <w:bookmarkEnd w:id="19"/>
    <w:bookmarkStart w:name="z20"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20"/>
    <w:bookmarkStart w:name="z21"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206/25-VIII шешіміне</w:t>
            </w:r>
            <w:r>
              <w:br/>
            </w:r>
            <w:r>
              <w:rPr>
                <w:rFonts w:ascii="Times New Roman"/>
                <w:b w:val="false"/>
                <w:i w:val="false"/>
                <w:color w:val="000000"/>
                <w:sz w:val="20"/>
              </w:rPr>
              <w:t>1-қосымша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1-қосымша</w:t>
            </w:r>
          </w:p>
        </w:tc>
      </w:tr>
    </w:tbl>
    <w:bookmarkStart w:name="z23" w:id="22"/>
    <w:p>
      <w:pPr>
        <w:spacing w:after="0"/>
        <w:ind w:left="0"/>
        <w:jc w:val="left"/>
      </w:pPr>
      <w:r>
        <w:rPr>
          <w:rFonts w:ascii="Times New Roman"/>
          <w:b/>
          <w:i w:val="false"/>
          <w:color w:val="000000"/>
        </w:rPr>
        <w:t xml:space="preserve"> Астана қаласының 2024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1 129 411 291,0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850 140 892,0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587 193 741,0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289 650 226,0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297 543 515,0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187 824 777,0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187 824 777,0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50 728 938,0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1 510 258,0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10 993 175,0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9 273 336,0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23 673 556,0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13 560 733,0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13 560 733,0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243 318 843,0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243 318 843,0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243 318 843,0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1 118 931 561,1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19 384 743,0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28 111 794,0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366 095 737,0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222 605 610,0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38 441 353,0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45 388 909,0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83 974 394,0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128 316 526,0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125 887 674,0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14 204 234,0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14 204 234,0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18 260 351,0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46 361 159,0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44 975 168,0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276 187 422,8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105 611 263,0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50 808 645,0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72 019 747,8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11 102 227,5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11 183 883,3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48 684 748,0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41 025 379,0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тұрғын үй иелерін көшіру үшін тұрғын үй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42 686 766,0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18 505 150,0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6 715 813,0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74 179 057,0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74 179 057,0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54 169 479,0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ветеринариялық мақсаттағы бұйымдар мен атрибуттарды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92 520 334,0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37 050 734,0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41 169 328,0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76 480 882,3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76 480 882,3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74 680 101,0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45 986 697,0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45 986 697,0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14 906 104,0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-39 211 007,1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39 211 007,1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57 340 818,0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57 340 818,0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54 960 818,0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26 233 039,1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206/25-VIII шешіміне</w:t>
            </w:r>
            <w:r>
              <w:br/>
            </w:r>
            <w:r>
              <w:rPr>
                <w:rFonts w:ascii="Times New Roman"/>
                <w:b w:val="false"/>
                <w:i w:val="false"/>
                <w:color w:val="000000"/>
                <w:sz w:val="20"/>
              </w:rPr>
              <w:t>2-қосымша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4-қосымша</w:t>
            </w:r>
          </w:p>
        </w:tc>
      </w:tr>
    </w:tbl>
    <w:bookmarkStart w:name="z25" w:id="23"/>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2024 жылға арналған бюджетінің бюджеттік даму бағдарламаларының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206/25-VIII шешіміне</w:t>
            </w:r>
            <w:r>
              <w:br/>
            </w:r>
            <w:r>
              <w:rPr>
                <w:rFonts w:ascii="Times New Roman"/>
                <w:b w:val="false"/>
                <w:i w:val="false"/>
                <w:color w:val="000000"/>
                <w:sz w:val="20"/>
              </w:rPr>
              <w:t>3-қосымша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6-қосымша</w:t>
            </w:r>
          </w:p>
        </w:tc>
      </w:tr>
    </w:tbl>
    <w:bookmarkStart w:name="z27" w:id="24"/>
    <w:p>
      <w:pPr>
        <w:spacing w:after="0"/>
        <w:ind w:left="0"/>
        <w:jc w:val="left"/>
      </w:pPr>
      <w:r>
        <w:rPr>
          <w:rFonts w:ascii="Times New Roman"/>
          <w:b/>
          <w:i w:val="false"/>
          <w:color w:val="000000"/>
        </w:rPr>
        <w:t xml:space="preserve"> 2024 жылға арналған Астана қаласының "Алматы" ауданының бюджеттік бағдарламаларының тізімі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23 735 536,0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206/25-VIII шешіміне</w:t>
            </w:r>
            <w:r>
              <w:br/>
            </w:r>
            <w:r>
              <w:rPr>
                <w:rFonts w:ascii="Times New Roman"/>
                <w:b w:val="false"/>
                <w:i w:val="false"/>
                <w:color w:val="000000"/>
                <w:sz w:val="20"/>
              </w:rPr>
              <w:t>4-қосымша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9-қосымша</w:t>
            </w:r>
          </w:p>
        </w:tc>
      </w:tr>
    </w:tbl>
    <w:bookmarkStart w:name="z29" w:id="25"/>
    <w:p>
      <w:pPr>
        <w:spacing w:after="0"/>
        <w:ind w:left="0"/>
        <w:jc w:val="left"/>
      </w:pPr>
      <w:r>
        <w:rPr>
          <w:rFonts w:ascii="Times New Roman"/>
          <w:b/>
          <w:i w:val="false"/>
          <w:color w:val="000000"/>
        </w:rPr>
        <w:t xml:space="preserve"> 2024 жылға арналған Астана қаласының "Байқоңыр" ауданының бюджеттік бағдарламаларының тізімі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17 116 720,0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206/25-VIII шешіміне</w:t>
            </w:r>
            <w:r>
              <w:br/>
            </w:r>
            <w:r>
              <w:rPr>
                <w:rFonts w:ascii="Times New Roman"/>
                <w:b w:val="false"/>
                <w:i w:val="false"/>
                <w:color w:val="000000"/>
                <w:sz w:val="20"/>
              </w:rPr>
              <w:t>5-қосымша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12-қосымша</w:t>
            </w:r>
          </w:p>
        </w:tc>
      </w:tr>
    </w:tbl>
    <w:bookmarkStart w:name="z31" w:id="26"/>
    <w:p>
      <w:pPr>
        <w:spacing w:after="0"/>
        <w:ind w:left="0"/>
        <w:jc w:val="left"/>
      </w:pPr>
      <w:r>
        <w:rPr>
          <w:rFonts w:ascii="Times New Roman"/>
          <w:b/>
          <w:i w:val="false"/>
          <w:color w:val="000000"/>
        </w:rPr>
        <w:t xml:space="preserve"> 2024 жылға арналған Астана қаласының "Есіл" ауданының бюджеттік бағдарламаларының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14 813 296,0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26 069 103,0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206/25-VIII шешіміне</w:t>
            </w:r>
            <w:r>
              <w:br/>
            </w:r>
            <w:r>
              <w:rPr>
                <w:rFonts w:ascii="Times New Roman"/>
                <w:b w:val="false"/>
                <w:i w:val="false"/>
                <w:color w:val="000000"/>
                <w:sz w:val="20"/>
              </w:rPr>
              <w:t>6-қосымша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15-қосымша</w:t>
            </w:r>
          </w:p>
        </w:tc>
      </w:tr>
    </w:tbl>
    <w:bookmarkStart w:name="z33" w:id="27"/>
    <w:p>
      <w:pPr>
        <w:spacing w:after="0"/>
        <w:ind w:left="0"/>
        <w:jc w:val="left"/>
      </w:pPr>
      <w:r>
        <w:rPr>
          <w:rFonts w:ascii="Times New Roman"/>
          <w:b/>
          <w:i w:val="false"/>
          <w:color w:val="000000"/>
        </w:rPr>
        <w:t xml:space="preserve"> 2024 жылға арналған Астана қаласының "Нұра" ауданының бюджеттік бағдарламаларының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21 727 445,0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206/25-VIII шешіміне</w:t>
            </w:r>
            <w:r>
              <w:br/>
            </w:r>
            <w:r>
              <w:rPr>
                <w:rFonts w:ascii="Times New Roman"/>
                <w:b w:val="false"/>
                <w:i w:val="false"/>
                <w:color w:val="000000"/>
                <w:sz w:val="20"/>
              </w:rPr>
              <w:t>7-қосымша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18-қосымша</w:t>
            </w:r>
          </w:p>
        </w:tc>
      </w:tr>
    </w:tbl>
    <w:bookmarkStart w:name="z35" w:id="28"/>
    <w:p>
      <w:pPr>
        <w:spacing w:after="0"/>
        <w:ind w:left="0"/>
        <w:jc w:val="left"/>
      </w:pPr>
      <w:r>
        <w:rPr>
          <w:rFonts w:ascii="Times New Roman"/>
          <w:b/>
          <w:i w:val="false"/>
          <w:color w:val="000000"/>
        </w:rPr>
        <w:t xml:space="preserve"> 2024 жылға арналған Астана қаласының "Сарыарқа" ауданының бюджеттік бағдарламаларының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19 720 180,0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