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225a" w14:textId="7e72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 ауданы Щучинск қаласы елді мекенінің шекарасын (шегін) өзгерту және белгілеу туралы" бірлескен Ақмола облысы әкімдігінің 2022 жылғы 23 қарашадағы № А-11/555 қаулысының және Ақмола облысы мәслихатының 2022 жылғы 23 қарашадағы № 7С-22-4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9 тамыздағы № А-8/366 бірлескен қаулысы және Ақмола облысы мәслихатының 2024 жылғы 9 тамыздағы № 8С-12-4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"Бурабай ауданы Щучинск қаласының елді мекенінің шекарасын (шегін) өзгерту және белгілеу туралы" бірлескен Ақмола облысы әкімдігінің 2022 жылғы 23 қарашадағы № А-11/555 қаулысының және Ақмола облыстық мәслихатының 2022 жылғы 23 қарашадағы № 7С-22-4 шешімінің (Нормативтік құқықтық актілерді мемлекеттік тіркеу тізілімінде № 30688 болып тіркелген)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және Ақмола облыстық мәслихатының шешімі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