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2360" w14:textId="a282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2023 жылғы 25 желтоқсандағы № С-10/2 "2024-2026 жылдарға арналған қалалық бюджеті туралы шешіміне өзгерістер"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27 наурыздағы № С-11/3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"2024-2026 жылдарға арналған қалалық бюджеті туралы" 2023 жылғы 25 желтоқсандағы № С-10/2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қалалық бюджеті тиісінше 1, 2 және 3–қосымшаларға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63 219 449,2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47 733 205,0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349 488,0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2 163 359,0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12 973 397,2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63 686 425,4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- 328 541,0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86 920,0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415 461,0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-138 435,2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138 435,2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63219449,2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47733205,0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12 973 394,0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63 686 425,4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2 248 769,4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3 007 531,4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14 186 646,5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4 757 294,9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1 112 574,1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31 788 634,6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29 922 412,0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