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4bff" w14:textId="6554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2023 жылғы 22 желтоқсандағы № 8С-9/2 "2024-2026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23 желтоқсандағы № 8С-18/2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"2024-2026 жылдарға арналған қала бюджеті туралы" 2023 жылғы 22 желтоқсандағы № 8С-9/2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16 116 173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9 279 275,1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49 116,6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6 746 734,3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16 231 647,7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- 1 199 865,5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1 199 865,5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218 525,1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218 525,1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865 865,7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- 865 865,7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6 746 731,2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16 231 647,7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1 338 454,4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3 132 593,1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3 553 673,2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2 527 717,9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-865 865,7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