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5991" w14:textId="ba55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2023 жылғы 27 желтоқсандағы № 13/2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2024 жылғы 18 қарашадағы № 25/2 шешімі</w:t>
      </w:r>
    </w:p>
    <w:p>
      <w:pPr>
        <w:spacing w:after="0"/>
        <w:ind w:left="0"/>
        <w:jc w:val="both"/>
      </w:pPr>
      <w:bookmarkStart w:name="z1" w:id="0"/>
      <w:r>
        <w:rPr>
          <w:rFonts w:ascii="Times New Roman"/>
          <w:b w:val="false"/>
          <w:i w:val="false"/>
          <w:color w:val="000000"/>
          <w:sz w:val="28"/>
        </w:rPr>
        <w:t>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2023 жылғы 27 желтоқсандағы № 13/2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2024-2026 жылдарға арналған аудандық бюджет тиісінше 1, 2, 3 қосымшаларға сәйкес, соның ішінде 2024 жылға келесі көлемдерде бекітілсін:</w:t>
      </w:r>
    </w:p>
    <w:p>
      <w:pPr>
        <w:spacing w:after="0"/>
        <w:ind w:left="0"/>
        <w:jc w:val="both"/>
      </w:pPr>
      <w:r>
        <w:rPr>
          <w:rFonts w:ascii="Times New Roman"/>
          <w:b w:val="false"/>
          <w:i w:val="false"/>
          <w:color w:val="000000"/>
          <w:sz w:val="28"/>
        </w:rPr>
        <w:t>
      1) кірістер – 10 903 633,4 мың теңге, соның ішінде:</w:t>
      </w:r>
    </w:p>
    <w:p>
      <w:pPr>
        <w:spacing w:after="0"/>
        <w:ind w:left="0"/>
        <w:jc w:val="both"/>
      </w:pPr>
      <w:r>
        <w:rPr>
          <w:rFonts w:ascii="Times New Roman"/>
          <w:b w:val="false"/>
          <w:i w:val="false"/>
          <w:color w:val="000000"/>
          <w:sz w:val="28"/>
        </w:rPr>
        <w:t>
      салықтық түсімдер – 3 172 691,0 мың теңге;</w:t>
      </w:r>
    </w:p>
    <w:p>
      <w:pPr>
        <w:spacing w:after="0"/>
        <w:ind w:left="0"/>
        <w:jc w:val="both"/>
      </w:pPr>
      <w:r>
        <w:rPr>
          <w:rFonts w:ascii="Times New Roman"/>
          <w:b w:val="false"/>
          <w:i w:val="false"/>
          <w:color w:val="000000"/>
          <w:sz w:val="28"/>
        </w:rPr>
        <w:t>
      салықтық емес түсімдер – 17 847,5 мың теңге;</w:t>
      </w:r>
    </w:p>
    <w:p>
      <w:pPr>
        <w:spacing w:after="0"/>
        <w:ind w:left="0"/>
        <w:jc w:val="both"/>
      </w:pPr>
      <w:r>
        <w:rPr>
          <w:rFonts w:ascii="Times New Roman"/>
          <w:b w:val="false"/>
          <w:i w:val="false"/>
          <w:color w:val="000000"/>
          <w:sz w:val="28"/>
        </w:rPr>
        <w:t>
      негізгі капиталды сатудан түсетін түсімдер – 51 217,2 мың теңге;</w:t>
      </w:r>
    </w:p>
    <w:p>
      <w:pPr>
        <w:spacing w:after="0"/>
        <w:ind w:left="0"/>
        <w:jc w:val="both"/>
      </w:pPr>
      <w:r>
        <w:rPr>
          <w:rFonts w:ascii="Times New Roman"/>
          <w:b w:val="false"/>
          <w:i w:val="false"/>
          <w:color w:val="000000"/>
          <w:sz w:val="28"/>
        </w:rPr>
        <w:t>
      трансферттер түсімі – 7 661 877,4 мың теңге;</w:t>
      </w:r>
    </w:p>
    <w:p>
      <w:pPr>
        <w:spacing w:after="0"/>
        <w:ind w:left="0"/>
        <w:jc w:val="both"/>
      </w:pPr>
      <w:r>
        <w:rPr>
          <w:rFonts w:ascii="Times New Roman"/>
          <w:b w:val="false"/>
          <w:i w:val="false"/>
          <w:color w:val="000000"/>
          <w:sz w:val="28"/>
        </w:rPr>
        <w:t>
      2) шығындар – 11 643 271,6 мың теңге;</w:t>
      </w:r>
    </w:p>
    <w:p>
      <w:pPr>
        <w:spacing w:after="0"/>
        <w:ind w:left="0"/>
        <w:jc w:val="both"/>
      </w:pPr>
      <w:r>
        <w:rPr>
          <w:rFonts w:ascii="Times New Roman"/>
          <w:b w:val="false"/>
          <w:i w:val="false"/>
          <w:color w:val="000000"/>
          <w:sz w:val="28"/>
        </w:rPr>
        <w:t>
      3) таза бюджеттік кредиттеу – 193 788,1 мың теңге, соның ішінде:</w:t>
      </w:r>
    </w:p>
    <w:p>
      <w:pPr>
        <w:spacing w:after="0"/>
        <w:ind w:left="0"/>
        <w:jc w:val="both"/>
      </w:pPr>
      <w:r>
        <w:rPr>
          <w:rFonts w:ascii="Times New Roman"/>
          <w:b w:val="false"/>
          <w:i w:val="false"/>
          <w:color w:val="000000"/>
          <w:sz w:val="28"/>
        </w:rPr>
        <w:t>
      бюджеттік кредиттер – 289 822,0 мың теңге;</w:t>
      </w:r>
    </w:p>
    <w:p>
      <w:pPr>
        <w:spacing w:after="0"/>
        <w:ind w:left="0"/>
        <w:jc w:val="both"/>
      </w:pPr>
      <w:r>
        <w:rPr>
          <w:rFonts w:ascii="Times New Roman"/>
          <w:b w:val="false"/>
          <w:i w:val="false"/>
          <w:color w:val="000000"/>
          <w:sz w:val="28"/>
        </w:rPr>
        <w:t>
      бюджеттік кредиттерді өтеу – 96 033,9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- 933 426,3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933 426,3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18 қарашадағы</w:t>
            </w:r>
            <w:r>
              <w:br/>
            </w:r>
            <w:r>
              <w:rPr>
                <w:rFonts w:ascii="Times New Roman"/>
                <w:b w:val="false"/>
                <w:i w:val="false"/>
                <w:color w:val="000000"/>
                <w:sz w:val="20"/>
              </w:rPr>
              <w:t>№ 25/2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10 903 633,4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қалалардын,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7 661 877,7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11 643 271,6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1 181 613,3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Отынэнергетикакешеніжәнежерқойнауынпайдаланусаласындағыөзгедеқызметтер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тұрғынүй-коммуналдықшаруашылығы,жолаушыларкөлігіжәнеавтомобильжолдарыбөлімі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- 933 426,3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740 813,2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18 қарашадағы</w:t>
            </w:r>
            <w:r>
              <w:br/>
            </w:r>
            <w:r>
              <w:rPr>
                <w:rFonts w:ascii="Times New Roman"/>
                <w:b w:val="false"/>
                <w:i w:val="false"/>
                <w:color w:val="000000"/>
                <w:sz w:val="20"/>
              </w:rPr>
              <w:t>№ 25/2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2024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4 411 379,0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өмірін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қызметкерлердің жекелеген санаттарының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4 106 997,0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4 006 997,0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сумен жабдықтаудың таратушы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6,7 және 8 шағын аудандар үшін су тарту және су құбыры құрылыстарын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Қостомар ауылында инженерлік-коммуникациялық инфрақұрылым (электр беру желілері)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1 070 165,0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Қостомар ауылында инженерлік-коммуникациялық инфрақұрылым (көше-жол желілері)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құрылысы" РП түзетуге инженерлік желілер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300 орындық мәдениет үйін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ауылында 150 орындық демалыс орталығын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округінің 42 Разъезіне инженерлік-коммуникациялық инфрақұрылым (көше-жол желілері)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Жібекжолы ауылындағы 6, 7 және 8 шағын аудандарда инженерлік – коммуникациялық инфрақұрылым (су құбыры желілері)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республикалық бюджеттен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18 қарашадағы</w:t>
            </w:r>
            <w:r>
              <w:br/>
            </w:r>
            <w:r>
              <w:rPr>
                <w:rFonts w:ascii="Times New Roman"/>
                <w:b w:val="false"/>
                <w:i w:val="false"/>
                <w:color w:val="000000"/>
                <w:sz w:val="20"/>
              </w:rPr>
              <w:t>№ 25/2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2024 жылға арналған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3 540 319,4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1 316 402,7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 аудандық (облыстық маңызы бар қалалардың) облыстық бюджеттен берілетін ағымдағы нысаналы трансферттерді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өмірін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педагогтер үшін отын сатып алуға және коммуналдық қызметтерге ақы төлеуге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жауынгерлік іс-қимыл ардагерлеріне санаторий-курорттық емделуге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қимылдары ардагерлеріне біржолғы әлеуметтік көмек төлеуге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станциясындағы апаттың салдарын жоюға қатысқан адамдарға біржолғы әлеуметтік көмек төлеуге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 Ауғанстаннан шығару күнін мерекелеуге Ауған соғысы ардагерлеріне біржолғы әлеуметтік көмекке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 облыстық бюджеттен аудандық (облыстық маңызы бар қалаларға)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Анар станциясының клубын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1 024 502,5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жеңілдікпен жол жүруді қамтамасыз 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Облыстықбюджеттенаудандық(облыстықмаңызы бар қалаларға)бюджеттерге тұрғын үй-коммуналдықшаруашылықсаласындағыматериалдық-техникалықбазанынығайтуға берілетін ағымдағынысаналытрансферттердіңсомаларынбөлу,оныңішінде: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Су-2030" ШЖҚ МКК кәсіпорнының материалдық-техникалық базасын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541 315,3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470 469,6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өрт сөндіру бөліміне іргелес алаңды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даму және құрылыс салу схемаларын әзірлеуге, инженерлік желілерді түгендеуге және индустриялық аймақтың егжей-тегжейлі жоспарлау жоспарын әзірлеуге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Жібек жолы ауылында және Жалтыркөл ауданы Жалтыркөл ауылында газбен жабдықтау объектілерінің құқық белгілейтін құжаттамасын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қазандықтарды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кентіндегі №1 қазандықты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 облыстық бюджеттен аудандық (облыстық маңызы бар қалаларға)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Ольгинка ауылындағы су құбыры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2 223 916,7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2 106 781,7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425 781,7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Жібекжолы ауылындағы 6, 7 және 8 шағын аудандарда инженерлік – коммуникациялық инфрақұрылым (су құбыры желілері)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150 орындық демалыс орталығын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ауылының 1, 3, 4, 6, 7 және 8 шағын аудандарында инженерлік-коммуникациялық инфрақұрылым (көше-жол желісі)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 - коммуникациялық инфрақұрылым (көше-жол желілері)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газбен жабдықтау құрылысын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18 қарашадағы</w:t>
            </w:r>
            <w:r>
              <w:br/>
            </w:r>
            <w:r>
              <w:rPr>
                <w:rFonts w:ascii="Times New Roman"/>
                <w:b w:val="false"/>
                <w:i w:val="false"/>
                <w:color w:val="000000"/>
                <w:sz w:val="20"/>
              </w:rPr>
              <w:t>№ 25/2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6-қосымша</w:t>
            </w:r>
          </w:p>
        </w:tc>
      </w:tr>
    </w:tbl>
    <w:bookmarkStart w:name="z13" w:id="7"/>
    <w:p>
      <w:pPr>
        <w:spacing w:after="0"/>
        <w:ind w:left="0"/>
        <w:jc w:val="left"/>
      </w:pPr>
      <w:r>
        <w:rPr>
          <w:rFonts w:ascii="Times New Roman"/>
          <w:b/>
          <w:i w:val="false"/>
          <w:color w:val="000000"/>
        </w:rPr>
        <w:t xml:space="preserve"> 2024 жылға арналған аудандық бюджеттен кент және ауылдық округ бюджеттеріне берілетін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877 258,1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632 867,6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қаласына іргелес елді мекендердің көлік инфрақұрылымын жөндеуге республикалық бюджеттен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532 867,6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кентішілік жолдарды күрделі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470 469,6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 облыстық бюджеттен аудандық (облыстық маңызы бар қалаларға)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Ольгинка ауылындағы су құбыры желілерін ағымдағы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сомаларын аудандық бюджет қаражаты есебінен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 және Анаркөл ауылында көше жарығы бойынша жер учаскелерін ресімдеуге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Қойгелді ауылының ұңғымаларында электрмен жабдықтауды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округіндегі көше жарығы бойынша электр энергиясы үшін қызмет ақысын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ауылының көшесін жарықтандыру бойынша электр энергиясы үшін көрсетілетін қызметтерге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көше жарығы бойынша электр тіректерін жалға алу және электр энергиясы үшін қызметтерді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ауылы көше жарығы бойынша электр энергиясы үшін көрсетілетін қызметтерге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Жібекжолы ауылдық округінде ҚТҚ уақытша орналастыру және сақтау үшін жер учаскелеріне құқық белгілейтін құжаттарды ресімдеуге және мал қорымын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округінде қарды тазалау және әкетуге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ауылдық округінде қарды тазалау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округінде қарды тазалау және әкетуге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ауылдық округіне қарды тазалау және әкетуге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Бұлақсай ауылдық округіне қарды тазалау және әкетуге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су құбыры құдықтарына қақпақтарды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су құбыры құдықтарына қақпақтарды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көше бейнебақылауын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көше жарығын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округінде 2024 жылғы қаңтар-наурыз кезеңінде қарды тазарту және шығару бойынша берешекті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ауылында балалар ойын алаңын дайындауға және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ауылының су құбыры желілерінің тазарту құрылыстарын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ауылының көше жарығын ағымдағы жөндеуге (істен шыққан шамдарды бөлшектеу және жаңаларын монтаждау)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ауылында балалар ойын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станциясында жергілікті су тазарту станциясын ұстауға (сүзгілерді ауыстыру және жабдыққа қызмет көрсету)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сорғы станциясын ағымдағы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станциясындағы көше жарығын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жолдарды қиыршық таспен жабуға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жолдарды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станциясындағы электрмен жабдықтау желілерін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ауылдық округінде қысқы кезеңде жолдарды күтіп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ауылындағы Ишим өзенінің бойында су тасқынына қарсы тосқауыл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 әкімі аппаратының қызметтік автокөлігін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ауылдық округі әкімі аппараты үшін қызметтік автокөлік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 әкімі аппараты үшін планшет пен бағдарламалық қамтамасыз етуді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 әкімі аппаратының нұсқамасы бойынша әкімшілік айыппұл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