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ba0a" w14:textId="f7cb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22 желтоқсандағы № 8С-13/1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8С-23/1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аудандық бюджет туралы" 2023 жылғы 22 желтоқсандағы № 8С-13/1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9179485,1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2248733,6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6863453,5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9841284,4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- 661303,8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661303,8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ауданның жергілікті атқарушы органының резерві 3694,7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9 179 485,1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6 757 959,1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9 841 284,4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1 519 684,8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1778585,1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құрылыс, инженерлік коммуникациялық инфрақұрылымды дамытуға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Макинск қаласының және ауылдық округтердің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