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7066" w14:textId="23d7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2023 жылғы 22 желтоқсандағы № 8С13-2 "2024–2026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11 наурыздағы № 8С18-2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"2024 - 2026 жылдарға арналған аудандық бюджет туралы" 2023 жылғы 22 желтоқсандағы № 8С13-2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аудандық бюджет тиісінше 1, 2,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1 320 616,0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337 884,0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19 671,0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20 694,0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942 367,0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1 341 894,8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5 455,0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26 733,8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21 279,3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аудандық бюджетте республикалық бюджеттен мамандарға әлеуметтік қолдау шараларын көрсетуді іске асыру үшін бөлінген бюджеттік кредиттер бойынша негізгі қарызды өтеу сомалары 11 096,0 мың теңге сомасында көзделгені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атқарушы органның 2024 жылға арналған резерві 7 000,0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2024 жылдарға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