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1209" w14:textId="7801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22 желтоқсандағы № 8С-12/2-23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11 сәуірдегі № 8С-19/2-24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аудандық бюджет туралы" 2023 жылғы 22 желтоқсандағы № 8С-12/2-23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аудандық бюджет осы шешімнің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4 793 274,2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2 876 497,2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4 848 330,3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-72 927,1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72 927,1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аудандық бюджетте заңнамада белгіленген тәртіппен 2024 жылдың 1 қаңтарына қалыптасқан 311 575,1 мың теңге сомасында бюджет қаражатының бос қалдықтары пайдаланылатыны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2 144 417,8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1 828 153,8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қаласының, ауылдардың және ауылдық округтерінің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