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9f8" w14:textId="210d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2 желтоқсандағы № 8С-12/2-23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7 маусымдағы № 8С-21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аудандық бюджет туралы" 2023 жылғы 22 желтоқсандағы № 8С-12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аудандық бюджет осы шешімнің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81 16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884 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36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 9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92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3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1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, ауылдардың және ауылдық округтерінің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