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033c" w14:textId="65f0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әкімінің 2024 жылғы 11 сәуірдегі № 3 шешімі. Күші жойылды - Ақмола облысы Есіл ауданы әкімінің 2024 жылғы 31 желтоқсандағы № 10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Есіл ауданы әкімінің 31.12.2024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Төтенше жағдайлар министрінің міндетін атқарушысының 2023 жылғы 10 мамырдағы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32469 болып тіркелген) сәйкес, Есіл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Есіл ауданының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Есіл ауданы әкімінің орынбасары А.М. Мақсұмхан тағайындалсын және табиғи сипаттағы төтенше жағдайды жоюға бағытталған іс-шаралар жүргізілсін.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