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2a52" w14:textId="c962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Есіл ауданының коммуналдық қалдықтарды басқарудың 2024-2029 жылдарға арналған бағдарламасын бекіту туралы</w:t>
      </w:r>
    </w:p>
    <w:p>
      <w:pPr>
        <w:spacing w:after="0"/>
        <w:ind w:left="0"/>
        <w:jc w:val="both"/>
      </w:pPr>
      <w:r>
        <w:rPr>
          <w:rFonts w:ascii="Times New Roman"/>
          <w:b w:val="false"/>
          <w:i w:val="false"/>
          <w:color w:val="000000"/>
          <w:sz w:val="28"/>
        </w:rPr>
        <w:t>Ақмола облысы Есіл аудандық мәслихатының 2024 жылғы 7 ақпандағы № 8С-16/3 шешімі</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кодексінің 365-бабы 3-тармағының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Есіл ауданының коммуналдық қалдықтарды басқарудың 2024-2029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А.Әділбаева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ақпан 2024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2024 жылғы 7 ақпандағы</w:t>
            </w:r>
            <w:r>
              <w:br/>
            </w:r>
            <w:r>
              <w:rPr>
                <w:rFonts w:ascii="Times New Roman"/>
                <w:b w:val="false"/>
                <w:i w:val="false"/>
                <w:color w:val="000000"/>
                <w:sz w:val="20"/>
              </w:rPr>
              <w:t>№ 8С-16/3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КОММУНАЛДЫҚ ҚАЛДЫҚТАРДЫ БАСҚАРУДЫҢ АҒЫМДАҒЫ ЖАҒДАЙЫН ТАЛДАУ</w:t>
      </w:r>
    </w:p>
    <w:p>
      <w:pPr>
        <w:spacing w:after="0"/>
        <w:ind w:left="0"/>
        <w:jc w:val="both"/>
      </w:pPr>
      <w:r>
        <w:rPr>
          <w:rFonts w:ascii="Times New Roman"/>
          <w:b w:val="false"/>
          <w:i w:val="false"/>
          <w:color w:val="000000"/>
          <w:sz w:val="28"/>
        </w:rPr>
        <w:t>
      1.1. Қалдықтарды басқарудың ағымдағы жағдайын бағалау</w:t>
      </w:r>
    </w:p>
    <w:p>
      <w:pPr>
        <w:spacing w:after="0"/>
        <w:ind w:left="0"/>
        <w:jc w:val="both"/>
      </w:pPr>
      <w:r>
        <w:rPr>
          <w:rFonts w:ascii="Times New Roman"/>
          <w:b w:val="false"/>
          <w:i w:val="false"/>
          <w:color w:val="000000"/>
          <w:sz w:val="28"/>
        </w:rPr>
        <w:t>
      1.2. Соңғы үш жылдағы динамикадағы коммуналдық қалдықтарды басқаруды талдау</w:t>
      </w:r>
    </w:p>
    <w:p>
      <w:pPr>
        <w:spacing w:after="0"/>
        <w:ind w:left="0"/>
        <w:jc w:val="both"/>
      </w:pPr>
      <w:r>
        <w:rPr>
          <w:rFonts w:ascii="Times New Roman"/>
          <w:b w:val="false"/>
          <w:i w:val="false"/>
          <w:color w:val="000000"/>
          <w:sz w:val="28"/>
        </w:rPr>
        <w:t>
      1.3. Қалдықтарды басқару жөніндегі іс-шараларды талдау</w:t>
      </w:r>
    </w:p>
    <w:p>
      <w:pPr>
        <w:spacing w:after="0"/>
        <w:ind w:left="0"/>
        <w:jc w:val="both"/>
      </w:pPr>
      <w:r>
        <w:rPr>
          <w:rFonts w:ascii="Times New Roman"/>
          <w:b w:val="false"/>
          <w:i w:val="false"/>
          <w:color w:val="000000"/>
          <w:sz w:val="28"/>
        </w:rPr>
        <w:t>
      1.4. Соңғы үш жылдағы динамикаға бөлінген қаражаттың сипаттамасы мен талдауы</w:t>
      </w:r>
    </w:p>
    <w:p>
      <w:pPr>
        <w:spacing w:after="0"/>
        <w:ind w:left="0"/>
        <w:jc w:val="both"/>
      </w:pPr>
      <w:r>
        <w:rPr>
          <w:rFonts w:ascii="Times New Roman"/>
          <w:b w:val="false"/>
          <w:i w:val="false"/>
          <w:color w:val="000000"/>
          <w:sz w:val="28"/>
        </w:rPr>
        <w:t>
      2. БАҒДАРЛАМАНЫҢ МАҚСАТТАРЫ, МІНДЕТТЕРІ ЖӘНЕ НЫСАНАЛЫ КӨРСЕТКІШТЕРІ</w:t>
      </w:r>
    </w:p>
    <w:p>
      <w:pPr>
        <w:spacing w:after="0"/>
        <w:ind w:left="0"/>
        <w:jc w:val="both"/>
      </w:pPr>
      <w:r>
        <w:rPr>
          <w:rFonts w:ascii="Times New Roman"/>
          <w:b w:val="false"/>
          <w:i w:val="false"/>
          <w:color w:val="000000"/>
          <w:sz w:val="28"/>
        </w:rPr>
        <w:t>
      2.1. Бағдарламаның мақсаттары мен міндеттері</w:t>
      </w:r>
    </w:p>
    <w:p>
      <w:pPr>
        <w:spacing w:after="0"/>
        <w:ind w:left="0"/>
        <w:jc w:val="both"/>
      </w:pPr>
      <w:r>
        <w:rPr>
          <w:rFonts w:ascii="Times New Roman"/>
          <w:b w:val="false"/>
          <w:i w:val="false"/>
          <w:color w:val="000000"/>
          <w:sz w:val="28"/>
        </w:rPr>
        <w:t>
      2.2. Қойылған мақсаттар мен міндеттерге қол жеткізу жолдары</w:t>
      </w:r>
    </w:p>
    <w:p>
      <w:pPr>
        <w:spacing w:after="0"/>
        <w:ind w:left="0"/>
        <w:jc w:val="both"/>
      </w:pPr>
      <w:r>
        <w:rPr>
          <w:rFonts w:ascii="Times New Roman"/>
          <w:b w:val="false"/>
          <w:i w:val="false"/>
          <w:color w:val="000000"/>
          <w:sz w:val="28"/>
        </w:rPr>
        <w:t>
      2.3. Бағдарламаның нысаналы көрсеткіштері</w:t>
      </w:r>
    </w:p>
    <w:p>
      <w:pPr>
        <w:spacing w:after="0"/>
        <w:ind w:left="0"/>
        <w:jc w:val="both"/>
      </w:pPr>
      <w:r>
        <w:rPr>
          <w:rFonts w:ascii="Times New Roman"/>
          <w:b w:val="false"/>
          <w:i w:val="false"/>
          <w:color w:val="000000"/>
          <w:sz w:val="28"/>
        </w:rPr>
        <w:t>
      3. ҚОЙЫЛҒАН МАҚСАТТАР МЕН МІНДЕТТЕРГЕ ҚОЛ ЖЕТКІЗУДІҢ НЕГІЗГІ БАҒЫТТАРЫ, ЖОЛДАРЫ</w:t>
      </w:r>
    </w:p>
    <w:p>
      <w:pPr>
        <w:spacing w:after="0"/>
        <w:ind w:left="0"/>
        <w:jc w:val="both"/>
      </w:pPr>
      <w:r>
        <w:rPr>
          <w:rFonts w:ascii="Times New Roman"/>
          <w:b w:val="false"/>
          <w:i w:val="false"/>
          <w:color w:val="000000"/>
          <w:sz w:val="28"/>
        </w:rPr>
        <w:t>
      4. ҚАЖЕТТІ РЕСУРСТАР</w:t>
      </w:r>
    </w:p>
    <w:p>
      <w:pPr>
        <w:spacing w:after="0"/>
        <w:ind w:left="0"/>
        <w:jc w:val="both"/>
      </w:pPr>
      <w:r>
        <w:rPr>
          <w:rFonts w:ascii="Times New Roman"/>
          <w:b w:val="false"/>
          <w:i w:val="false"/>
          <w:color w:val="000000"/>
          <w:sz w:val="28"/>
        </w:rPr>
        <w:t>
      5. БАҒДАРЛАМАНЫ ІСКЕ АСЫРУ ЖӨНІНДЕГІ ІС-ШАРАЛАР ЖОСПАРЫ</w:t>
      </w:r>
    </w:p>
    <w:bookmarkStart w:name="z6" w:id="4"/>
    <w:p>
      <w:pPr>
        <w:spacing w:after="0"/>
        <w:ind w:left="0"/>
        <w:jc w:val="left"/>
      </w:pPr>
      <w:r>
        <w:rPr>
          <w:rFonts w:ascii="Times New Roman"/>
          <w:b/>
          <w:i w:val="false"/>
          <w:color w:val="000000"/>
        </w:rPr>
        <w:t xml:space="preserve"> КІРІСПЕ</w:t>
      </w:r>
    </w:p>
    <w:bookmarkEnd w:id="4"/>
    <w:p>
      <w:pPr>
        <w:spacing w:after="0"/>
        <w:ind w:left="0"/>
        <w:jc w:val="both"/>
      </w:pPr>
      <w:r>
        <w:rPr>
          <w:rFonts w:ascii="Times New Roman"/>
          <w:b w:val="false"/>
          <w:i w:val="false"/>
          <w:color w:val="000000"/>
          <w:sz w:val="28"/>
        </w:rPr>
        <w:t>
      Есіл ауданы - Ақмола облысының әкімшілік бірлігі. Аудан орталығының атауы - Есіл қаласы, облыс орталығына дейінгі қашықтық – 350 км., Астанаға дейінгі қашықтық - 420 км.</w:t>
      </w:r>
    </w:p>
    <w:p>
      <w:pPr>
        <w:spacing w:after="0"/>
        <w:ind w:left="0"/>
        <w:jc w:val="both"/>
      </w:pPr>
      <w:r>
        <w:rPr>
          <w:rFonts w:ascii="Times New Roman"/>
          <w:b w:val="false"/>
          <w:i w:val="false"/>
          <w:color w:val="000000"/>
          <w:sz w:val="28"/>
        </w:rPr>
        <w:t>
      Барлығы 15 әкімшілік-аумақтық бірлік, оның ішінде: Аудандық маңызы бар қалалар – 1, ауылдар – 4, кенттер – 1, ауылдық округтер – 9.</w:t>
      </w:r>
    </w:p>
    <w:p>
      <w:pPr>
        <w:spacing w:after="0"/>
        <w:ind w:left="0"/>
        <w:jc w:val="both"/>
      </w:pPr>
      <w:r>
        <w:rPr>
          <w:rFonts w:ascii="Times New Roman"/>
          <w:b w:val="false"/>
          <w:i w:val="false"/>
          <w:color w:val="000000"/>
          <w:sz w:val="28"/>
        </w:rPr>
        <w:t>
      2023 жылғы 1 қаңтардағы жағдай бойынша халық саны 20834 адам.</w:t>
      </w:r>
    </w:p>
    <w:p>
      <w:pPr>
        <w:spacing w:after="0"/>
        <w:ind w:left="0"/>
        <w:jc w:val="both"/>
      </w:pPr>
      <w:r>
        <w:rPr>
          <w:rFonts w:ascii="Times New Roman"/>
          <w:b w:val="false"/>
          <w:i w:val="false"/>
          <w:color w:val="000000"/>
          <w:sz w:val="28"/>
        </w:rPr>
        <w:t>
      Есіл ауданы Ақмола облысының оңтүстік-батыс бөлігінде орналасқан. Шығысында Жақсы ауданымен, оңтүстігінде Жарқайын ауданымен, батысында Қостанай облысының Қарасу ауданымен шектеседі.</w:t>
      </w:r>
    </w:p>
    <w:p>
      <w:pPr>
        <w:spacing w:after="0"/>
        <w:ind w:left="0"/>
        <w:jc w:val="both"/>
      </w:pPr>
      <w:r>
        <w:rPr>
          <w:rFonts w:ascii="Times New Roman"/>
          <w:b w:val="false"/>
          <w:i w:val="false"/>
          <w:color w:val="000000"/>
          <w:sz w:val="28"/>
        </w:rPr>
        <w:t>
      Жер бедері Солтүстік Қазақстанға тән жазық болып табылады (биіктіктің ең аз ауытқуы).</w:t>
      </w:r>
    </w:p>
    <w:p>
      <w:pPr>
        <w:spacing w:after="0"/>
        <w:ind w:left="0"/>
        <w:jc w:val="both"/>
      </w:pPr>
      <w:r>
        <w:rPr>
          <w:rFonts w:ascii="Times New Roman"/>
          <w:b w:val="false"/>
          <w:i w:val="false"/>
          <w:color w:val="000000"/>
          <w:sz w:val="28"/>
        </w:rPr>
        <w:t>
      Климаты күрт континенталды. Қыс ұзақ, суық және аз қарлы, қатты желдер мен борандар, тәулік ішінде температураның күрт өзгеруі (орташа температура -15°C-тан -20°C-қа дейін). Жауын-шашынның жылдық орташа мөлшері: 200–280 ММ., тауларда 400 мм - ге дейін.желдің жылдық орташа жылдамдығы 5,3 м/сек. Қысқы жауын-шашынның көп бөлігі қаңтар–ақпан айларында түседі.</w:t>
      </w:r>
    </w:p>
    <w:p>
      <w:pPr>
        <w:spacing w:after="0"/>
        <w:ind w:left="0"/>
        <w:jc w:val="both"/>
      </w:pPr>
      <w:r>
        <w:rPr>
          <w:rFonts w:ascii="Times New Roman"/>
          <w:b w:val="false"/>
          <w:i w:val="false"/>
          <w:color w:val="000000"/>
          <w:sz w:val="28"/>
        </w:rPr>
        <w:t>
      Жылы кезең сәуірдің ортасынан қыркүйектің ортасына дейін созылады. Аязсыз кезеңнің ұзақтығы жылына 110-120 күн. Аяз қыркүйектің екінші жартысында басталады. Қар жамылғысы қараша айының соңында пайда болады.</w:t>
      </w:r>
    </w:p>
    <w:p>
      <w:pPr>
        <w:spacing w:after="0"/>
        <w:ind w:left="0"/>
        <w:jc w:val="both"/>
      </w:pPr>
      <w:r>
        <w:rPr>
          <w:rFonts w:ascii="Times New Roman"/>
          <w:b w:val="false"/>
          <w:i w:val="false"/>
          <w:color w:val="000000"/>
          <w:sz w:val="28"/>
        </w:rPr>
        <w:t>
      Өсімдік жамылғысы. Есіл ауданының аумағында топырақ жамылғысында оңтүстік азгумусты қара топырақтар және сазды, көбінесе тұзды батпақтар, әр түрлі шөпті-қызыл шөпті өсімдіктер, оңтүстік бөлігінде жартылай шөлді жусанды - қауырсынды дала, өзендердің жайылмаларында - шалғынды өсімдіктер басым. Солтүстік бөлігінде көктерек-қайың қабығы өседі.</w:t>
      </w:r>
    </w:p>
    <w:p>
      <w:pPr>
        <w:spacing w:after="0"/>
        <w:ind w:left="0"/>
        <w:jc w:val="both"/>
      </w:pPr>
      <w:r>
        <w:rPr>
          <w:rFonts w:ascii="Times New Roman"/>
          <w:b w:val="false"/>
          <w:i w:val="false"/>
          <w:color w:val="000000"/>
          <w:sz w:val="28"/>
        </w:rPr>
        <w:t>
      Гидрография. Аудан аумағы арқылы Есіл (Есіл), Қызыл-су, Қаракөл, Жаныспай өзендері ағып өтеді.</w:t>
      </w:r>
    </w:p>
    <w:p>
      <w:pPr>
        <w:spacing w:after="0"/>
        <w:ind w:left="0"/>
        <w:jc w:val="both"/>
      </w:pPr>
      <w:r>
        <w:rPr>
          <w:rFonts w:ascii="Times New Roman"/>
          <w:b w:val="false"/>
          <w:i w:val="false"/>
          <w:color w:val="000000"/>
          <w:sz w:val="28"/>
        </w:rPr>
        <w:t>
      Экономика. Жеке меншікке негізделген кәсіпорындарға, ауыл шаруашылығы өнімдерін өндірушілерге де, оны өңдеушілерге де бағытталған ауыл шаруашылығы салаларымен ұсынылған.</w:t>
      </w:r>
    </w:p>
    <w:p>
      <w:pPr>
        <w:spacing w:after="0"/>
        <w:ind w:left="0"/>
        <w:jc w:val="both"/>
      </w:pPr>
      <w:r>
        <w:rPr>
          <w:rFonts w:ascii="Times New Roman"/>
          <w:b w:val="false"/>
          <w:i w:val="false"/>
          <w:color w:val="000000"/>
          <w:sz w:val="28"/>
        </w:rPr>
        <w:t>
      Коммуналдық қалдықтарды басқару жөніндегі іс-шаралардың сипаттамасы:</w:t>
      </w:r>
    </w:p>
    <w:p>
      <w:pPr>
        <w:spacing w:after="0"/>
        <w:ind w:left="0"/>
        <w:jc w:val="both"/>
      </w:pPr>
      <w:r>
        <w:rPr>
          <w:rFonts w:ascii="Times New Roman"/>
          <w:b w:val="false"/>
          <w:i w:val="false"/>
          <w:color w:val="000000"/>
          <w:sz w:val="28"/>
        </w:rPr>
        <w:t>
      Коммуналдық қалдықтарды басқару жүйесіне тұтынушылар (жеке және заңды тұлғалар), коммуналдық қалдықтарды жинау, әкету, қайта өңдеу, кәдеге жарату және жою қызметтерін ұсынатын ұйымдар, жергілікті атқарушы органдар және басқа да уәкілетті органдар кіреді.</w:t>
      </w:r>
    </w:p>
    <w:p>
      <w:pPr>
        <w:spacing w:after="0"/>
        <w:ind w:left="0"/>
        <w:jc w:val="both"/>
      </w:pPr>
      <w:r>
        <w:rPr>
          <w:rFonts w:ascii="Times New Roman"/>
          <w:b w:val="false"/>
          <w:i w:val="false"/>
          <w:color w:val="000000"/>
          <w:sz w:val="28"/>
        </w:rPr>
        <w:t>
      "Ластаушы төлейді" қағидаты бойынша коммуналдық қалдықтарды басқаруға байланысты барлық шығындарды коммуналдық қалдықтардың пайда болу көздері-тұтынушылар өтеуге міндетті. Бұдан шығатыны, коммуналдық қалдықтарды басқару жүйесін модернизациялау мен дамытудың жалғыз көзі тұтынушылардың көрсетілген қызметтер үшін төлейтін қаражаты болып табылады.</w:t>
      </w:r>
    </w:p>
    <w:p>
      <w:pPr>
        <w:spacing w:after="0"/>
        <w:ind w:left="0"/>
        <w:jc w:val="both"/>
      </w:pPr>
      <w:r>
        <w:rPr>
          <w:rFonts w:ascii="Times New Roman"/>
          <w:b w:val="false"/>
          <w:i w:val="false"/>
          <w:color w:val="000000"/>
          <w:sz w:val="28"/>
        </w:rPr>
        <w:t>
      Елді мекен аумағынан коммуналдық қалдықтарды жинаудың, әкетудің, қайта өңдеудің және жоюдың тұтынылған қызметтерін өлшеуге мүмкіндік беретін есепке алу аспаптарының болмауы коммуналдық қалдықтардың пайда болуының барлық объектілерінен (халық, әлеуметтік мақсаттағы объектілер және т.б.) коммуналдық қалдықтардың жинақталу нормаларының болуын талап етеді.</w:t>
      </w:r>
    </w:p>
    <w:p>
      <w:pPr>
        <w:spacing w:after="0"/>
        <w:ind w:left="0"/>
        <w:jc w:val="both"/>
      </w:pPr>
      <w:r>
        <w:rPr>
          <w:rFonts w:ascii="Times New Roman"/>
          <w:b w:val="false"/>
          <w:i w:val="false"/>
          <w:color w:val="000000"/>
          <w:sz w:val="28"/>
        </w:rPr>
        <w:t xml:space="preserve">
      Қалдықтарды басқару бағдарламасы Қазақстан Республикасының Экологиялық </w:t>
      </w:r>
      <w:r>
        <w:rPr>
          <w:rFonts w:ascii="Times New Roman"/>
          <w:b w:val="false"/>
          <w:i w:val="false"/>
          <w:color w:val="000000"/>
          <w:sz w:val="28"/>
        </w:rPr>
        <w:t>кодексінің</w:t>
      </w:r>
      <w:r>
        <w:rPr>
          <w:rFonts w:ascii="Times New Roman"/>
          <w:b w:val="false"/>
          <w:i w:val="false"/>
          <w:color w:val="000000"/>
          <w:sz w:val="28"/>
        </w:rPr>
        <w:t>, Қазақстан Республикасының экологиялық қауіпсіздік тұжырымдамасының талаптарына сәйкес қалыптастырылған. Бағдарлама иерархия қағидатына сәйкес әзірленеді және үшінші тұлғалардан түзілетін және (немесе) алынатын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пайдалану, қайта өңдеу және кәдеге жарату үлесін ұлғайту жөніндегі ұсынылатын шаралардың сипаттамасын қамтуға тиіс.</w:t>
      </w:r>
    </w:p>
    <w:p>
      <w:pPr>
        <w:spacing w:after="0"/>
        <w:ind w:left="0"/>
        <w:jc w:val="both"/>
      </w:pPr>
      <w:r>
        <w:rPr>
          <w:rFonts w:ascii="Times New Roman"/>
          <w:b w:val="false"/>
          <w:i w:val="false"/>
          <w:color w:val="000000"/>
          <w:sz w:val="28"/>
        </w:rPr>
        <w:t>
      Осы қалдықтарды басқару бағдарламасы талаптарға сәйкес әзірленген:</w:t>
      </w:r>
    </w:p>
    <w:p>
      <w:pPr>
        <w:spacing w:after="0"/>
        <w:ind w:left="0"/>
        <w:jc w:val="both"/>
      </w:pPr>
      <w:r>
        <w:rPr>
          <w:rFonts w:ascii="Times New Roman"/>
          <w:b w:val="false"/>
          <w:i w:val="false"/>
          <w:color w:val="000000"/>
          <w:sz w:val="28"/>
        </w:rPr>
        <w:t xml:space="preserve">
      - Қазақстан Республикасының 2021 жылғы 2 қаңтардағы №400-VI ҚРЗ Экологиялық кодексінің 365-бабы 3-тармағының </w:t>
      </w:r>
      <w:r>
        <w:rPr>
          <w:rFonts w:ascii="Times New Roman"/>
          <w:b w:val="false"/>
          <w:i w:val="false"/>
          <w:color w:val="000000"/>
          <w:sz w:val="28"/>
        </w:rPr>
        <w:t>1-тармақшасы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 Қазақстан Республикасы экология, геология және табиғи ресурстар министрінің 2023 жылғы 18 мамырдағы № 154-п бұйрығымен бекітілген коммуналдық қалдықтарды басқару жөніндегі бағдарламаны әзірлеу жөніндегі жергілікті атқарушы органдарға әдістемелік ұсынымдар;</w:t>
      </w:r>
    </w:p>
    <w:p>
      <w:pPr>
        <w:spacing w:after="0"/>
        <w:ind w:left="0"/>
        <w:jc w:val="both"/>
      </w:pPr>
      <w:r>
        <w:rPr>
          <w:rFonts w:ascii="Times New Roman"/>
          <w:b w:val="false"/>
          <w:i w:val="false"/>
          <w:color w:val="000000"/>
          <w:sz w:val="28"/>
        </w:rPr>
        <w:t xml:space="preserve">
      - "Қалдықтар жіктеуішін бекіту туралы" Қазақстан Республикасы Экология, геология және табиғи ресурстар министрінің міндетін атқарушы 2021 жылғы 6 тамыздағы № 314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"Қалдықтарды жинақтау лимиттерін және қалдықтарды көму лимиттерін есептеу әдістемесін бекіту туралы" Қазақстан Республикасы Экология, геология және табиғи ресурстар министрінің 2021 жылғы 22 маусымдағы № 206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Осы қалдықтарды басқару бағдарламасы 2024-2029 жылдарға әзірленеді және түзілетін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пайдалану, қайта өңдеу және кәдеге жарату үлесін ұлғайту жөніндегі ұсынылатын шаралардың сипаттамасын қамтиды.</w:t>
      </w:r>
    </w:p>
    <w:p>
      <w:pPr>
        <w:spacing w:after="0"/>
        <w:ind w:left="0"/>
        <w:jc w:val="both"/>
      </w:pPr>
      <w:r>
        <w:rPr>
          <w:rFonts w:ascii="Times New Roman"/>
          <w:b w:val="false"/>
          <w:i w:val="false"/>
          <w:color w:val="000000"/>
          <w:sz w:val="28"/>
        </w:rPr>
        <w:t>
      Бағдарламаның негізгі мақсаты жинақталған және түзілетін қалдықтардың, сондай-ақ айналым процесіндегі қалдықтардың көлемін және (немесе) қауіпті қасиеттерінің деңгейін біртіндеп қысқартуға бағытталған белгіленген көрсеткіштерге қол жеткізу болып табылады.</w:t>
      </w:r>
    </w:p>
    <w:bookmarkStart w:name="z7" w:id="5"/>
    <w:p>
      <w:pPr>
        <w:spacing w:after="0"/>
        <w:ind w:left="0"/>
        <w:jc w:val="left"/>
      </w:pPr>
      <w:r>
        <w:rPr>
          <w:rFonts w:ascii="Times New Roman"/>
          <w:b/>
          <w:i w:val="false"/>
          <w:color w:val="000000"/>
        </w:rPr>
        <w:t xml:space="preserve"> 1. КОММУНАЛДЫҚ ҚАЛДЫҚТАРДЫ БАСҚАРУДЫҢ АҒЫМДАҒЫ ЖАҒДАЙЫН ТАЛДАУ</w:t>
      </w:r>
    </w:p>
    <w:bookmarkEnd w:id="5"/>
    <w:bookmarkStart w:name="z8" w:id="6"/>
    <w:p>
      <w:pPr>
        <w:spacing w:after="0"/>
        <w:ind w:left="0"/>
        <w:jc w:val="left"/>
      </w:pPr>
      <w:r>
        <w:rPr>
          <w:rFonts w:ascii="Times New Roman"/>
          <w:b/>
          <w:i w:val="false"/>
          <w:color w:val="000000"/>
        </w:rPr>
        <w:t xml:space="preserve"> 1.1. Қалдықтарды басқарудың ағымдағы жағдайын бағалау</w:t>
      </w:r>
    </w:p>
    <w:bookmarkEnd w:id="6"/>
    <w:p>
      <w:pPr>
        <w:spacing w:after="0"/>
        <w:ind w:left="0"/>
        <w:jc w:val="both"/>
      </w:pPr>
      <w:r>
        <w:rPr>
          <w:rFonts w:ascii="Times New Roman"/>
          <w:b w:val="false"/>
          <w:i w:val="false"/>
          <w:color w:val="000000"/>
          <w:sz w:val="28"/>
        </w:rPr>
        <w:t>
      Қоршаған ортаны сақтау адам өмірінің негізгі талаптарына кіреді. Қалдықтарды қайта өңдеу және кәдеге жарату, полигондарға әкету көлемін қысқарту, жерлеулердің теріс әсерін азайту, сондай-ақ жаңа әдістер мен технологияларды зерделеу және қолдану тіршілік әрекетінің көрсеткіштерін үнемі жақсарту мақсатында қоршаған ортаны қорғау саласындағы қауіпсіздікті қамтамасыз етеді. Қазіргі жағдай көрсеткендей, жерлеу үлесі-96%, энергетикалық кәдеге жарату және қайталама шикізат-2% құрайды. Бағдарламаны іске асыру энергетикалық кәдеге жарату, қайта пайдалану, органикалық қалдықтарды қайта өңдеу үлесін 20-22% - ға дейін ұлғайтуды және көму пайызын 30-40% - ға дейін төмендетуді көздейді.</w:t>
      </w:r>
    </w:p>
    <w:p>
      <w:pPr>
        <w:spacing w:after="0"/>
        <w:ind w:left="0"/>
        <w:jc w:val="both"/>
      </w:pPr>
      <w:r>
        <w:rPr>
          <w:rFonts w:ascii="Times New Roman"/>
          <w:b w:val="false"/>
          <w:i w:val="false"/>
          <w:color w:val="000000"/>
          <w:sz w:val="28"/>
        </w:rPr>
        <w:t>
      Қалдықтардың морфологиялық құрамы қалдықтарды сақтау орнынан анықталды:</w:t>
      </w:r>
    </w:p>
    <w:p>
      <w:pPr>
        <w:spacing w:after="0"/>
        <w:ind w:left="0"/>
        <w:jc w:val="both"/>
      </w:pPr>
      <w:r>
        <w:rPr>
          <w:rFonts w:ascii="Times New Roman"/>
          <w:b w:val="false"/>
          <w:i w:val="false"/>
          <w:color w:val="000000"/>
          <w:sz w:val="28"/>
        </w:rPr>
        <w:t>
      - PET(E), PEHD, LDPE, PP, PS, O(ther) пластик типті;</w:t>
      </w:r>
    </w:p>
    <w:p>
      <w:pPr>
        <w:spacing w:after="0"/>
        <w:ind w:left="0"/>
        <w:jc w:val="both"/>
      </w:pPr>
      <w:r>
        <w:rPr>
          <w:rFonts w:ascii="Times New Roman"/>
          <w:b w:val="false"/>
          <w:i w:val="false"/>
          <w:color w:val="000000"/>
          <w:sz w:val="28"/>
        </w:rPr>
        <w:t>
      - электрондық қалдықтар;</w:t>
      </w:r>
    </w:p>
    <w:p>
      <w:pPr>
        <w:spacing w:after="0"/>
        <w:ind w:left="0"/>
        <w:jc w:val="both"/>
      </w:pPr>
      <w:r>
        <w:rPr>
          <w:rFonts w:ascii="Times New Roman"/>
          <w:b w:val="false"/>
          <w:i w:val="false"/>
          <w:color w:val="000000"/>
          <w:sz w:val="28"/>
        </w:rPr>
        <w:t>
      - шыны ыдыстар;</w:t>
      </w:r>
    </w:p>
    <w:p>
      <w:pPr>
        <w:spacing w:after="0"/>
        <w:ind w:left="0"/>
        <w:jc w:val="both"/>
      </w:pPr>
      <w:r>
        <w:rPr>
          <w:rFonts w:ascii="Times New Roman"/>
          <w:b w:val="false"/>
          <w:i w:val="false"/>
          <w:color w:val="000000"/>
          <w:sz w:val="28"/>
        </w:rPr>
        <w:t>
      - тоқылған материалдардың қалдықтары;</w:t>
      </w:r>
    </w:p>
    <w:p>
      <w:pPr>
        <w:spacing w:after="0"/>
        <w:ind w:left="0"/>
        <w:jc w:val="both"/>
      </w:pPr>
      <w:r>
        <w:rPr>
          <w:rFonts w:ascii="Times New Roman"/>
          <w:b w:val="false"/>
          <w:i w:val="false"/>
          <w:color w:val="000000"/>
          <w:sz w:val="28"/>
        </w:rPr>
        <w:t>
      - терілер;</w:t>
      </w:r>
    </w:p>
    <w:p>
      <w:pPr>
        <w:spacing w:after="0"/>
        <w:ind w:left="0"/>
        <w:jc w:val="both"/>
      </w:pPr>
      <w:r>
        <w:rPr>
          <w:rFonts w:ascii="Times New Roman"/>
          <w:b w:val="false"/>
          <w:i w:val="false"/>
          <w:color w:val="000000"/>
          <w:sz w:val="28"/>
        </w:rPr>
        <w:t>
      - құрылыс қалдықтары;</w:t>
      </w:r>
    </w:p>
    <w:p>
      <w:pPr>
        <w:spacing w:after="0"/>
        <w:ind w:left="0"/>
        <w:jc w:val="both"/>
      </w:pPr>
      <w:r>
        <w:rPr>
          <w:rFonts w:ascii="Times New Roman"/>
          <w:b w:val="false"/>
          <w:i w:val="false"/>
          <w:color w:val="000000"/>
          <w:sz w:val="28"/>
        </w:rPr>
        <w:t>
      - тезектер;</w:t>
      </w:r>
    </w:p>
    <w:p>
      <w:pPr>
        <w:spacing w:after="0"/>
        <w:ind w:left="0"/>
        <w:jc w:val="both"/>
      </w:pPr>
      <w:r>
        <w:rPr>
          <w:rFonts w:ascii="Times New Roman"/>
          <w:b w:val="false"/>
          <w:i w:val="false"/>
          <w:color w:val="000000"/>
          <w:sz w:val="28"/>
        </w:rPr>
        <w:t>
      - құс нәжісі;</w:t>
      </w:r>
    </w:p>
    <w:p>
      <w:pPr>
        <w:spacing w:after="0"/>
        <w:ind w:left="0"/>
        <w:jc w:val="both"/>
      </w:pPr>
      <w:r>
        <w:rPr>
          <w:rFonts w:ascii="Times New Roman"/>
          <w:b w:val="false"/>
          <w:i w:val="false"/>
          <w:color w:val="000000"/>
          <w:sz w:val="28"/>
        </w:rPr>
        <w:t>
      - күл.</w:t>
      </w:r>
    </w:p>
    <w:p>
      <w:pPr>
        <w:spacing w:after="0"/>
        <w:ind w:left="0"/>
        <w:jc w:val="both"/>
      </w:pPr>
      <w:r>
        <w:rPr>
          <w:rFonts w:ascii="Times New Roman"/>
          <w:b w:val="false"/>
          <w:i w:val="false"/>
          <w:color w:val="000000"/>
          <w:sz w:val="28"/>
        </w:rPr>
        <w:t>
      Жергілікті тұрғындар күнделікті өмірде келесі қалдықтарды пайдаланады:</w:t>
      </w:r>
    </w:p>
    <w:p>
      <w:pPr>
        <w:spacing w:after="0"/>
        <w:ind w:left="0"/>
        <w:jc w:val="both"/>
      </w:pPr>
      <w:r>
        <w:rPr>
          <w:rFonts w:ascii="Times New Roman"/>
          <w:b w:val="false"/>
          <w:i w:val="false"/>
          <w:color w:val="000000"/>
          <w:sz w:val="28"/>
        </w:rPr>
        <w:t>
      - PET(E) пластик типті;</w:t>
      </w:r>
    </w:p>
    <w:p>
      <w:pPr>
        <w:spacing w:after="0"/>
        <w:ind w:left="0"/>
        <w:jc w:val="both"/>
      </w:pPr>
      <w:r>
        <w:rPr>
          <w:rFonts w:ascii="Times New Roman"/>
          <w:b w:val="false"/>
          <w:i w:val="false"/>
          <w:color w:val="000000"/>
          <w:sz w:val="28"/>
        </w:rPr>
        <w:t>
      - шыны ыдыстар;</w:t>
      </w:r>
    </w:p>
    <w:p>
      <w:pPr>
        <w:spacing w:after="0"/>
        <w:ind w:left="0"/>
        <w:jc w:val="both"/>
      </w:pPr>
      <w:r>
        <w:rPr>
          <w:rFonts w:ascii="Times New Roman"/>
          <w:b w:val="false"/>
          <w:i w:val="false"/>
          <w:color w:val="000000"/>
          <w:sz w:val="28"/>
        </w:rPr>
        <w:t>
      - қағаз;</w:t>
      </w:r>
    </w:p>
    <w:p>
      <w:pPr>
        <w:spacing w:after="0"/>
        <w:ind w:left="0"/>
        <w:jc w:val="both"/>
      </w:pPr>
      <w:r>
        <w:rPr>
          <w:rFonts w:ascii="Times New Roman"/>
          <w:b w:val="false"/>
          <w:i w:val="false"/>
          <w:color w:val="000000"/>
          <w:sz w:val="28"/>
        </w:rPr>
        <w:t>
      - ағаш;</w:t>
      </w:r>
    </w:p>
    <w:p>
      <w:pPr>
        <w:spacing w:after="0"/>
        <w:ind w:left="0"/>
        <w:jc w:val="both"/>
      </w:pPr>
      <w:r>
        <w:rPr>
          <w:rFonts w:ascii="Times New Roman"/>
          <w:b w:val="false"/>
          <w:i w:val="false"/>
          <w:color w:val="000000"/>
          <w:sz w:val="28"/>
        </w:rPr>
        <w:t>
      - күл;</w:t>
      </w:r>
    </w:p>
    <w:p>
      <w:pPr>
        <w:spacing w:after="0"/>
        <w:ind w:left="0"/>
        <w:jc w:val="both"/>
      </w:pPr>
      <w:r>
        <w:rPr>
          <w:rFonts w:ascii="Times New Roman"/>
          <w:b w:val="false"/>
          <w:i w:val="false"/>
          <w:color w:val="000000"/>
          <w:sz w:val="28"/>
        </w:rPr>
        <w:t>
      - құс нәжісі;</w:t>
      </w:r>
    </w:p>
    <w:p>
      <w:pPr>
        <w:spacing w:after="0"/>
        <w:ind w:left="0"/>
        <w:jc w:val="both"/>
      </w:pPr>
      <w:r>
        <w:rPr>
          <w:rFonts w:ascii="Times New Roman"/>
          <w:b w:val="false"/>
          <w:i w:val="false"/>
          <w:color w:val="000000"/>
          <w:sz w:val="28"/>
        </w:rPr>
        <w:t>
      - сабан төсек қалдықтары;</w:t>
      </w:r>
    </w:p>
    <w:p>
      <w:pPr>
        <w:spacing w:after="0"/>
        <w:ind w:left="0"/>
        <w:jc w:val="both"/>
      </w:pPr>
      <w:r>
        <w:rPr>
          <w:rFonts w:ascii="Times New Roman"/>
          <w:b w:val="false"/>
          <w:i w:val="false"/>
          <w:color w:val="000000"/>
          <w:sz w:val="28"/>
        </w:rPr>
        <w:t>
      - тезектер.</w:t>
      </w:r>
    </w:p>
    <w:p>
      <w:pPr>
        <w:spacing w:after="0"/>
        <w:ind w:left="0"/>
        <w:jc w:val="both"/>
      </w:pPr>
      <w:r>
        <w:rPr>
          <w:rFonts w:ascii="Times New Roman"/>
          <w:b w:val="false"/>
          <w:i w:val="false"/>
          <w:color w:val="000000"/>
          <w:sz w:val="28"/>
        </w:rPr>
        <w:t>
      Түзілетін қалдықтардың көлемін қысқарту бойынша қабылданып жатқан шаралар, қалдықтарды жинақтау және сақтау, оларды жинау және тасымалдау кезінде экологиялық қауіпсіздік қағидаларын сақтау, қалдықтардың қауіпті қасиеттері мен көлемін сұрыптау, қайта пайдалану, қайта өңдеу және азайту жөніндегі шаралар, оларды қоршаған орта үшін қауіпсіз көму адамдарға және қоршаған ортаға теріс әсерді едәуір төмендетуге ықпал етеді.</w:t>
      </w:r>
    </w:p>
    <w:p>
      <w:pPr>
        <w:spacing w:after="0"/>
        <w:ind w:left="0"/>
        <w:jc w:val="both"/>
      </w:pPr>
      <w:r>
        <w:rPr>
          <w:rFonts w:ascii="Times New Roman"/>
          <w:b w:val="false"/>
          <w:i w:val="false"/>
          <w:color w:val="000000"/>
          <w:sz w:val="28"/>
        </w:rPr>
        <w:t>
      Қалдықтарды басқарудың 2024-2029 жылдарға арналған бағдарламасында жинақталған және түзілетін қалдықтардың көлемі мен қауіпті қасиеттерінің деңгейін біртіндеп төмендету көрсеткіштері мен шаралары көзделген.</w:t>
      </w:r>
    </w:p>
    <w:bookmarkStart w:name="z9" w:id="7"/>
    <w:p>
      <w:pPr>
        <w:spacing w:after="0"/>
        <w:ind w:left="0"/>
        <w:jc w:val="left"/>
      </w:pPr>
      <w:r>
        <w:rPr>
          <w:rFonts w:ascii="Times New Roman"/>
          <w:b/>
          <w:i w:val="false"/>
          <w:color w:val="000000"/>
        </w:rPr>
        <w:t xml:space="preserve"> 1.2. Соңғы үш жылдағы динамикадағы коммуналдық қалдықтарды басқаруды талдау</w:t>
      </w:r>
    </w:p>
    <w:bookmarkEnd w:id="7"/>
    <w:p>
      <w:pPr>
        <w:spacing w:after="0"/>
        <w:ind w:left="0"/>
        <w:jc w:val="both"/>
      </w:pPr>
      <w:r>
        <w:rPr>
          <w:rFonts w:ascii="Times New Roman"/>
          <w:b w:val="false"/>
          <w:i w:val="false"/>
          <w:color w:val="000000"/>
          <w:sz w:val="28"/>
        </w:rPr>
        <w:t>
      Түзілетін қалдықтардың көлемін қысқарту бойынша қабылданып жатқан шаралар, қалдықтарды жинақтау, оларды жинау және тасымалдау кезінде экологиялық қауіпсіздік қағидаларын сақтау, қалдықтардың қауіпті қасиеттері мен көлемін сұрыптау, қайта пайдалану, қайта өңдеу және азайту жөніндегі шаралар, оларды қоршаған орта үшін қауіпсіз көму адамдарға және қоршаған ортаға теріс әсерді едәуір төмендетуге ықпал етеді.</w:t>
      </w:r>
    </w:p>
    <w:p>
      <w:pPr>
        <w:spacing w:after="0"/>
        <w:ind w:left="0"/>
        <w:jc w:val="both"/>
      </w:pPr>
      <w:r>
        <w:rPr>
          <w:rFonts w:ascii="Times New Roman"/>
          <w:b w:val="false"/>
          <w:i w:val="false"/>
          <w:color w:val="000000"/>
          <w:sz w:val="28"/>
        </w:rPr>
        <w:t>
      Ауылдық округтерде коммуналдық қалдықтарды ұйымдастырылған жинау және тасымалдау жоқ. Ауыл әкімдіктері қалдықтарды жинауға арналған орындарды 31 елді мекеннің 11 анықталды. Тұрғындар қалдықтарды есепке алмай-ақ, қалдықтарды жинау үшін белгілі бір орындарға қоқысты өз бетінше шығарады. Осыған байланысты дана бұйымдар қалдықтарының көлемін анықтау мүмкін емес.</w:t>
      </w:r>
    </w:p>
    <w:p>
      <w:pPr>
        <w:spacing w:after="0"/>
        <w:ind w:left="0"/>
        <w:jc w:val="both"/>
      </w:pPr>
      <w:r>
        <w:rPr>
          <w:rFonts w:ascii="Times New Roman"/>
          <w:b w:val="false"/>
          <w:i w:val="false"/>
          <w:color w:val="000000"/>
          <w:sz w:val="28"/>
        </w:rPr>
        <w:t>
      Халық даналық бұйымдар қалдықтарының түзілуін есепке алмайтындығын ескере отырып, мұндай қалдықтардың сандық және сапалық көрсеткіштері ескерілмейді. Сонымен қатар, сауалнама барысында ауылдық округтер тұрғындарының үлесіне қалдықтарды кәдеге жарату түрлері мен тәсілдері анықталды. Бұл деректер осы бағдарламаның мақсаты мен міндетін айқындау кезінде пайдаланылатын болады.</w:t>
      </w:r>
    </w:p>
    <w:p>
      <w:pPr>
        <w:spacing w:after="0"/>
        <w:ind w:left="0"/>
        <w:jc w:val="both"/>
      </w:pPr>
      <w:r>
        <w:rPr>
          <w:rFonts w:ascii="Times New Roman"/>
          <w:b w:val="false"/>
          <w:i w:val="false"/>
          <w:color w:val="000000"/>
          <w:sz w:val="28"/>
        </w:rPr>
        <w:t>
      Елді мекендердің тұрғындары күл мен тезектің пайда болуының шамамен көлемін көрсетеді.</w:t>
      </w:r>
    </w:p>
    <w:p>
      <w:pPr>
        <w:spacing w:after="0"/>
        <w:ind w:left="0"/>
        <w:jc w:val="both"/>
      </w:pPr>
      <w:r>
        <w:rPr>
          <w:rFonts w:ascii="Times New Roman"/>
          <w:b w:val="false"/>
          <w:i w:val="false"/>
          <w:color w:val="000000"/>
          <w:sz w:val="28"/>
        </w:rPr>
        <w:t>
      Есіл қаласы:</w:t>
      </w:r>
    </w:p>
    <w:p>
      <w:pPr>
        <w:spacing w:after="0"/>
        <w:ind w:left="0"/>
        <w:jc w:val="both"/>
      </w:pPr>
      <w:r>
        <w:rPr>
          <w:rFonts w:ascii="Times New Roman"/>
          <w:b w:val="false"/>
          <w:i w:val="false"/>
          <w:color w:val="000000"/>
          <w:sz w:val="28"/>
        </w:rPr>
        <w:t>
      Сауалнамаға қатысқандар саны: 239 адам (абонент), бұл үйлер (абоненттер) санының 11,0%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Ақсай ауылы:</w:t>
      </w:r>
    </w:p>
    <w:p>
      <w:pPr>
        <w:spacing w:after="0"/>
        <w:ind w:left="0"/>
        <w:jc w:val="both"/>
      </w:pPr>
      <w:r>
        <w:rPr>
          <w:rFonts w:ascii="Times New Roman"/>
          <w:b w:val="false"/>
          <w:i w:val="false"/>
          <w:color w:val="000000"/>
          <w:sz w:val="28"/>
        </w:rPr>
        <w:t>
      Сауалнамаға қатысқандар саны: 32 адам (абонент), бұл үйлер (абоненттер) санының 11,0%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Бұзылық ауылдық округі:</w:t>
      </w:r>
    </w:p>
    <w:p>
      <w:pPr>
        <w:spacing w:after="0"/>
        <w:ind w:left="0"/>
        <w:jc w:val="both"/>
      </w:pPr>
      <w:r>
        <w:rPr>
          <w:rFonts w:ascii="Times New Roman"/>
          <w:b w:val="false"/>
          <w:i w:val="false"/>
          <w:color w:val="000000"/>
          <w:sz w:val="28"/>
        </w:rPr>
        <w:t>
      Сауалнамаға қатысқандар саны: 19 адам (абонент), бұл үйлер (абоненттер) санының 8,5%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Двуреченский ауылдық округі:</w:t>
      </w:r>
    </w:p>
    <w:p>
      <w:pPr>
        <w:spacing w:after="0"/>
        <w:ind w:left="0"/>
        <w:jc w:val="both"/>
      </w:pPr>
      <w:r>
        <w:rPr>
          <w:rFonts w:ascii="Times New Roman"/>
          <w:b w:val="false"/>
          <w:i w:val="false"/>
          <w:color w:val="000000"/>
          <w:sz w:val="28"/>
        </w:rPr>
        <w:t>
      Сауалнамаға қатысқандар саны: 37 адам (абонент), бұл үйлер (абоненттер) санының 15,1%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Жаныспай ауылдық округі:</w:t>
      </w:r>
    </w:p>
    <w:p>
      <w:pPr>
        <w:spacing w:after="0"/>
        <w:ind w:left="0"/>
        <w:jc w:val="both"/>
      </w:pPr>
      <w:r>
        <w:rPr>
          <w:rFonts w:ascii="Times New Roman"/>
          <w:b w:val="false"/>
          <w:i w:val="false"/>
          <w:color w:val="000000"/>
          <w:sz w:val="28"/>
        </w:rPr>
        <w:t>
      Сауалнамаға қатысқандар саны: 30 адам (абонент), бұл үйлер (абоненттер) санының 11,4%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Орловка ауылы:</w:t>
      </w:r>
    </w:p>
    <w:p>
      <w:pPr>
        <w:spacing w:after="0"/>
        <w:ind w:left="0"/>
        <w:jc w:val="both"/>
      </w:pPr>
      <w:r>
        <w:rPr>
          <w:rFonts w:ascii="Times New Roman"/>
          <w:b w:val="false"/>
          <w:i w:val="false"/>
          <w:color w:val="000000"/>
          <w:sz w:val="28"/>
        </w:rPr>
        <w:t>
      Сауалнамаға қатысқандар саны: 15 адам (абонент), бұл үйлер (абоненттер) санының 12,6%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Юбилейный ауылдық округі:</w:t>
      </w:r>
    </w:p>
    <w:p>
      <w:pPr>
        <w:spacing w:after="0"/>
        <w:ind w:left="0"/>
        <w:jc w:val="both"/>
      </w:pPr>
      <w:r>
        <w:rPr>
          <w:rFonts w:ascii="Times New Roman"/>
          <w:b w:val="false"/>
          <w:i w:val="false"/>
          <w:color w:val="000000"/>
          <w:sz w:val="28"/>
        </w:rPr>
        <w:t>
      Сауалнамаға қатысқандар саны: 23 адам (абонент), бұл үйлер (абоненттер) санының 10,0%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Свободный ауылдық округі:</w:t>
      </w:r>
    </w:p>
    <w:p>
      <w:pPr>
        <w:spacing w:after="0"/>
        <w:ind w:left="0"/>
        <w:jc w:val="both"/>
      </w:pPr>
      <w:r>
        <w:rPr>
          <w:rFonts w:ascii="Times New Roman"/>
          <w:b w:val="false"/>
          <w:i w:val="false"/>
          <w:color w:val="000000"/>
          <w:sz w:val="28"/>
        </w:rPr>
        <w:t>
      Сауалнамаға қатысқандар саны: 30 адам (абонент), бұл үйлер (абоненттер) санының 10,0%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Красногорский ауылдық округі:</w:t>
      </w:r>
    </w:p>
    <w:p>
      <w:pPr>
        <w:spacing w:after="0"/>
        <w:ind w:left="0"/>
        <w:jc w:val="both"/>
      </w:pPr>
      <w:r>
        <w:rPr>
          <w:rFonts w:ascii="Times New Roman"/>
          <w:b w:val="false"/>
          <w:i w:val="false"/>
          <w:color w:val="000000"/>
          <w:sz w:val="28"/>
        </w:rPr>
        <w:t>
      Сауалнамаға қатысқандар саны: 35 адам (абонент), бұл үйлер (абоненттер) санының 19,0%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Московский ауылы:</w:t>
      </w:r>
    </w:p>
    <w:p>
      <w:pPr>
        <w:spacing w:after="0"/>
        <w:ind w:left="0"/>
        <w:jc w:val="both"/>
      </w:pPr>
      <w:r>
        <w:rPr>
          <w:rFonts w:ascii="Times New Roman"/>
          <w:b w:val="false"/>
          <w:i w:val="false"/>
          <w:color w:val="000000"/>
          <w:sz w:val="28"/>
        </w:rPr>
        <w:t>
      Сауалнамаға қатысқандар саны: 26 адам (абонент), бұл үйлер (абоненттер) санының 12,0%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Красивинский ауылдық округі:</w:t>
      </w:r>
    </w:p>
    <w:p>
      <w:pPr>
        <w:spacing w:after="0"/>
        <w:ind w:left="0"/>
        <w:jc w:val="both"/>
      </w:pPr>
      <w:r>
        <w:rPr>
          <w:rFonts w:ascii="Times New Roman"/>
          <w:b w:val="false"/>
          <w:i w:val="false"/>
          <w:color w:val="000000"/>
          <w:sz w:val="28"/>
        </w:rPr>
        <w:t>
      Сауалнамаға қатысқандар саны: 47 адам (абонент), бұл үйлер (абоненттер) санының 8,0%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Қаракөл ауылдық округі:</w:t>
      </w:r>
    </w:p>
    <w:p>
      <w:pPr>
        <w:spacing w:after="0"/>
        <w:ind w:left="0"/>
        <w:jc w:val="both"/>
      </w:pPr>
      <w:r>
        <w:rPr>
          <w:rFonts w:ascii="Times New Roman"/>
          <w:b w:val="false"/>
          <w:i w:val="false"/>
          <w:color w:val="000000"/>
          <w:sz w:val="28"/>
        </w:rPr>
        <w:t>
      Сауалнамаға қатысқандар саны: 28 адам (абонент), бұл үйлер (абоненттер) санының 16,0%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Интернациональный ауылдық округі:</w:t>
      </w:r>
    </w:p>
    <w:p>
      <w:pPr>
        <w:spacing w:after="0"/>
        <w:ind w:left="0"/>
        <w:jc w:val="both"/>
      </w:pPr>
      <w:r>
        <w:rPr>
          <w:rFonts w:ascii="Times New Roman"/>
          <w:b w:val="false"/>
          <w:i w:val="false"/>
          <w:color w:val="000000"/>
          <w:sz w:val="28"/>
        </w:rPr>
        <w:t>
      Сауалнамаға қатысқандар саны: 45 адам (абонент), бұл үйлер (абоненттер) санының 24,4%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Зареченский ауылдық округі:</w:t>
      </w:r>
    </w:p>
    <w:p>
      <w:pPr>
        <w:spacing w:after="0"/>
        <w:ind w:left="0"/>
        <w:jc w:val="both"/>
      </w:pPr>
      <w:r>
        <w:rPr>
          <w:rFonts w:ascii="Times New Roman"/>
          <w:b w:val="false"/>
          <w:i w:val="false"/>
          <w:color w:val="000000"/>
          <w:sz w:val="28"/>
        </w:rPr>
        <w:t>
      Сауалнамаға қатысқандар саны: 15 адам (абонент), бұл үйлер (абоненттер) санының 4,0%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Знаменка ауылы:</w:t>
      </w:r>
    </w:p>
    <w:p>
      <w:pPr>
        <w:spacing w:after="0"/>
        <w:ind w:left="0"/>
        <w:jc w:val="both"/>
      </w:pPr>
      <w:r>
        <w:rPr>
          <w:rFonts w:ascii="Times New Roman"/>
          <w:b w:val="false"/>
          <w:i w:val="false"/>
          <w:color w:val="000000"/>
          <w:sz w:val="28"/>
        </w:rPr>
        <w:t>
      Сауалнамаға қатысқандар саны: 15 адам (абонент), бұл үйлер (абоненттер) санының 10,0%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қалған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сынықтары,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нәжісі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1-кестеде қалдықтардың пайда болуын есепке алу жүргізілетін аудан ұйымдарының деректері келтірілген.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Түзілу көлемі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ұйымдарына 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ұйымдарына 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ыдыстың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ұйымдарына берілді</w:t>
            </w:r>
          </w:p>
        </w:tc>
      </w:tr>
    </w:tbl>
    <w:p>
      <w:pPr>
        <w:spacing w:after="0"/>
        <w:ind w:left="0"/>
        <w:jc w:val="both"/>
      </w:pPr>
      <w:r>
        <w:rPr>
          <w:rFonts w:ascii="Times New Roman"/>
          <w:b w:val="false"/>
          <w:i w:val="false"/>
          <w:color w:val="000000"/>
          <w:sz w:val="28"/>
        </w:rPr>
        <w:t>
      Қалдықтарды орналастыру үшін полигондар жоқ елді мекендердің қызметін алдын ала талдау көрсеткендей, қалдықтарды басқару бағдарламасын іске асыру бойынша жоспарлар жасау қажет. Осылайша, бір-біріне салыстырмалы түрде жақын орналасқан елді мекендер полигондарды салу бойынша жұмыс жоспарларын жасау кезінде аумақтылығы бойынша бірігіп, бірыңғай полигон салу процесін жүзеге асыра алады. Осылайша, қажетті іс-шаралар мен ақшалай қаражаттарды тиімді әрі орынды іске асыратын болады, бұл өз кезегінде осы халық үшін оң әсер ететін болады.</w:t>
      </w:r>
    </w:p>
    <w:bookmarkStart w:name="z10" w:id="8"/>
    <w:p>
      <w:pPr>
        <w:spacing w:after="0"/>
        <w:ind w:left="0"/>
        <w:jc w:val="left"/>
      </w:pPr>
      <w:r>
        <w:rPr>
          <w:rFonts w:ascii="Times New Roman"/>
          <w:b/>
          <w:i w:val="false"/>
          <w:color w:val="000000"/>
        </w:rPr>
        <w:t xml:space="preserve"> 1.3. Қалдықтарды басқару жөніндегі іс-шараларды талдау</w:t>
      </w:r>
    </w:p>
    <w:bookmarkEnd w:id="8"/>
    <w:p>
      <w:pPr>
        <w:spacing w:after="0"/>
        <w:ind w:left="0"/>
        <w:jc w:val="both"/>
      </w:pPr>
      <w:r>
        <w:rPr>
          <w:rFonts w:ascii="Times New Roman"/>
          <w:b w:val="false"/>
          <w:i w:val="false"/>
          <w:color w:val="000000"/>
          <w:sz w:val="28"/>
        </w:rPr>
        <w:t>
      Есіл аумағында қатты тұрмыстық қалдықтар полигондарына 11 жер учаскесі бөлінген.</w:t>
      </w:r>
    </w:p>
    <w:p>
      <w:pPr>
        <w:spacing w:after="0"/>
        <w:ind w:left="0"/>
        <w:jc w:val="both"/>
      </w:pPr>
      <w:r>
        <w:rPr>
          <w:rFonts w:ascii="Times New Roman"/>
          <w:b w:val="false"/>
          <w:i w:val="false"/>
          <w:color w:val="000000"/>
          <w:sz w:val="28"/>
        </w:rPr>
        <w:t>
      Полигондар келесі елді мекендерде орналасқан: Есіл қ., Заречное а., Юбилейный а., Ковыльный а., Орловка а., Қаракөл а., Московский а., Сұрған а., Приишимка а., Раздольный а., Біртал а. Аталған полигондардың ауданы 0,7-ден 7,0 гектарға дейін.</w:t>
      </w:r>
    </w:p>
    <w:p>
      <w:pPr>
        <w:spacing w:after="0"/>
        <w:ind w:left="0"/>
        <w:jc w:val="both"/>
      </w:pPr>
      <w:r>
        <w:rPr>
          <w:rFonts w:ascii="Times New Roman"/>
          <w:b w:val="false"/>
          <w:i w:val="false"/>
          <w:color w:val="000000"/>
          <w:sz w:val="28"/>
        </w:rPr>
        <w:t>
      Тек 4 полигон толық көлемде ресімделді: Есіл қаласы – "Есіл қалалық коммуналдық шаруашылық" ШЖҚ МКК меншік иесі, Заречный ауылы – "Заречный" ЖШС меншік иесі, Ковыльный ауылы – "Алтын ДЭН" ЖШС меншік иесі, "Жасыбай ХХІ" ЖШС Сұрған ауылы.</w:t>
      </w:r>
    </w:p>
    <w:p>
      <w:pPr>
        <w:spacing w:after="0"/>
        <w:ind w:left="0"/>
        <w:jc w:val="both"/>
      </w:pPr>
      <w:r>
        <w:rPr>
          <w:rFonts w:ascii="Times New Roman"/>
          <w:b w:val="false"/>
          <w:i w:val="false"/>
          <w:color w:val="000000"/>
          <w:sz w:val="28"/>
        </w:rPr>
        <w:t>
      ҚТҚ полигондарында сұрыптау желілері жоқ.</w:t>
      </w:r>
    </w:p>
    <w:bookmarkStart w:name="z11" w:id="9"/>
    <w:p>
      <w:pPr>
        <w:spacing w:after="0"/>
        <w:ind w:left="0"/>
        <w:jc w:val="left"/>
      </w:pPr>
      <w:r>
        <w:rPr>
          <w:rFonts w:ascii="Times New Roman"/>
          <w:b/>
          <w:i w:val="false"/>
          <w:color w:val="000000"/>
        </w:rPr>
        <w:t xml:space="preserve"> 1.4. Соңғы үш жылдағы динамикаға бөлінген қаражаттың сипаттамасы мен талдауы</w:t>
      </w:r>
    </w:p>
    <w:bookmarkEnd w:id="9"/>
    <w:p>
      <w:pPr>
        <w:spacing w:after="0"/>
        <w:ind w:left="0"/>
        <w:jc w:val="both"/>
      </w:pPr>
      <w:r>
        <w:rPr>
          <w:rFonts w:ascii="Times New Roman"/>
          <w:b w:val="false"/>
          <w:i w:val="false"/>
          <w:color w:val="000000"/>
          <w:sz w:val="28"/>
        </w:rPr>
        <w:t>
      Жыл сайын қала, ауыл және ауылдық округ әкімі аппаратымен абаттандыру деңгейін жақсартуға, атап айтқанда, рұқсат етілмеген қоқыс үйінділерін жоюға қаражат көзделеді:</w:t>
      </w:r>
    </w:p>
    <w:p>
      <w:pPr>
        <w:spacing w:after="0"/>
        <w:ind w:left="0"/>
        <w:jc w:val="both"/>
      </w:pPr>
      <w:r>
        <w:rPr>
          <w:rFonts w:ascii="Times New Roman"/>
          <w:b w:val="false"/>
          <w:i w:val="false"/>
          <w:color w:val="000000"/>
          <w:sz w:val="28"/>
        </w:rPr>
        <w:t>
      2021 жыл-6 186,9 мың теңге қарастырылған. Жалпы көлемі 2,8 мың м³ қалдықтар шығарылды.</w:t>
      </w:r>
    </w:p>
    <w:p>
      <w:pPr>
        <w:spacing w:after="0"/>
        <w:ind w:left="0"/>
        <w:jc w:val="both"/>
      </w:pPr>
      <w:r>
        <w:rPr>
          <w:rFonts w:ascii="Times New Roman"/>
          <w:b w:val="false"/>
          <w:i w:val="false"/>
          <w:color w:val="000000"/>
          <w:sz w:val="28"/>
        </w:rPr>
        <w:t>
      2022 жыл-5 500,0 мың теңге. Жалпы көлемі 2,5 мың м³ қалдықтар шығарылды.</w:t>
      </w:r>
    </w:p>
    <w:p>
      <w:pPr>
        <w:spacing w:after="0"/>
        <w:ind w:left="0"/>
        <w:jc w:val="both"/>
      </w:pPr>
      <w:r>
        <w:rPr>
          <w:rFonts w:ascii="Times New Roman"/>
          <w:b w:val="false"/>
          <w:i w:val="false"/>
          <w:color w:val="000000"/>
          <w:sz w:val="28"/>
        </w:rPr>
        <w:t>
      2023 жыл-5 269,8 мың теңге қарастырылған. Жалпы көлемі 2,28 мың м³ қалдықтар шығарылды.</w:t>
      </w:r>
    </w:p>
    <w:p>
      <w:pPr>
        <w:spacing w:after="0"/>
        <w:ind w:left="0"/>
        <w:jc w:val="both"/>
      </w:pPr>
      <w:r>
        <w:rPr>
          <w:rFonts w:ascii="Times New Roman"/>
          <w:b w:val="false"/>
          <w:i w:val="false"/>
          <w:color w:val="000000"/>
          <w:sz w:val="28"/>
        </w:rPr>
        <w:t>
      2022 жылы облыстық бюджет қаражатынан Есіл қаласының аумағында 25 қоқыс алаңын жайластыруға, дайындауға және монтаждауға 4,9 млн. теңге бөлінді.</w:t>
      </w:r>
    </w:p>
    <w:p>
      <w:pPr>
        <w:spacing w:after="0"/>
        <w:ind w:left="0"/>
        <w:jc w:val="both"/>
      </w:pPr>
      <w:r>
        <w:rPr>
          <w:rFonts w:ascii="Times New Roman"/>
          <w:b w:val="false"/>
          <w:i w:val="false"/>
          <w:color w:val="000000"/>
          <w:sz w:val="28"/>
        </w:rPr>
        <w:t>
      2023 жылы облыстық бюджет қаражатынан Есіл қаласының аумағында 50 қоқыс алаңын жайластыруға, дайындауға және монтаждауға 10,21 млн. теңге бөлінді.</w:t>
      </w:r>
    </w:p>
    <w:bookmarkStart w:name="z12" w:id="10"/>
    <w:p>
      <w:pPr>
        <w:spacing w:after="0"/>
        <w:ind w:left="0"/>
        <w:jc w:val="left"/>
      </w:pPr>
      <w:r>
        <w:rPr>
          <w:rFonts w:ascii="Times New Roman"/>
          <w:b/>
          <w:i w:val="false"/>
          <w:color w:val="000000"/>
        </w:rPr>
        <w:t xml:space="preserve"> 2. БАҒДАРЛАМАНЫҢ МАҚСАТТАРЫ, МІНДЕТТЕРІ ЖӘНЕ НЫСАНАЛЫ КӨРСЕТКІШТЕРІ</w:t>
      </w:r>
    </w:p>
    <w:bookmarkEnd w:id="10"/>
    <w:bookmarkStart w:name="z13" w:id="11"/>
    <w:p>
      <w:pPr>
        <w:spacing w:after="0"/>
        <w:ind w:left="0"/>
        <w:jc w:val="left"/>
      </w:pPr>
      <w:r>
        <w:rPr>
          <w:rFonts w:ascii="Times New Roman"/>
          <w:b/>
          <w:i w:val="false"/>
          <w:color w:val="000000"/>
        </w:rPr>
        <w:t xml:space="preserve"> 2.1. Бағдарламаның мақсаттары мен міндеттері</w:t>
      </w:r>
    </w:p>
    <w:bookmarkEnd w:id="11"/>
    <w:p>
      <w:pPr>
        <w:spacing w:after="0"/>
        <w:ind w:left="0"/>
        <w:jc w:val="both"/>
      </w:pPr>
      <w:r>
        <w:rPr>
          <w:rFonts w:ascii="Times New Roman"/>
          <w:b w:val="false"/>
          <w:i w:val="false"/>
          <w:color w:val="000000"/>
          <w:sz w:val="28"/>
        </w:rPr>
        <w:t>
      Коммуналдық қалдықтарды басқару мәселелерін кешенді шешу үшін өз өңірінде коммуналдық қалдықтарды ұйымдастыруға және тиімді басқаруға қол жеткізу құралы бола отырып, жоспарлы кезеңге арналған қалдықтарды басқару бағдарламасы әзірленуде.</w:t>
      </w:r>
    </w:p>
    <w:p>
      <w:pPr>
        <w:spacing w:after="0"/>
        <w:ind w:left="0"/>
        <w:jc w:val="both"/>
      </w:pPr>
      <w:r>
        <w:rPr>
          <w:rFonts w:ascii="Times New Roman"/>
          <w:b w:val="false"/>
          <w:i w:val="false"/>
          <w:color w:val="000000"/>
          <w:sz w:val="28"/>
        </w:rPr>
        <w:t>
      Бағдарламаның мақсаты қатты тұрмыстық қалдықтарды жинау және тасымалдау бойынша көрсетілетін қызметтердің сапасын жақсарту, жинау мен әкетумен қамтуды арттыру, ҚТҚ-ны бөлек жинау мен қайта өңдеу санын ұлғайту, қалдықтардың қоршаған ортаға теріс әсерін барынша азайтуға мүмкіндік беру және біздің өңірдің нысаналы көрсеткіштерін арттыру болып табылады.</w:t>
      </w:r>
    </w:p>
    <w:p>
      <w:pPr>
        <w:spacing w:after="0"/>
        <w:ind w:left="0"/>
        <w:jc w:val="both"/>
      </w:pPr>
      <w:r>
        <w:rPr>
          <w:rFonts w:ascii="Times New Roman"/>
          <w:b w:val="false"/>
          <w:i w:val="false"/>
          <w:color w:val="000000"/>
          <w:sz w:val="28"/>
        </w:rPr>
        <w:t>
      Бағдарламаның негізгі міндеті-қалдықтарды қабылдауды тиімді басқару: қалдықтарды есепке алу, қалдықтардың мөлшерін жоспарлау, қалдықтардың шығарылуын бақылау, қажет болған жағдайда қайта өңдеуді пайдалану, экономикалық рентабельділікті жоспарлау және процеске қатысушылардың әлеуметтік-экономикалық өсуі мен өркендеуі үшін жағдай жасау, табиғатқа ұқыпты қарау қағидаты. Қоршаған ортаға, экономикаға және халықтың әлеуметтік әл-ауқатына теріс әсерді азайту экологиялық ресурстарды қорғау және көбейту туралы шешім қабылдау процесіне кешенді көзқарас.</w:t>
      </w:r>
    </w:p>
    <w:bookmarkStart w:name="z14" w:id="12"/>
    <w:p>
      <w:pPr>
        <w:spacing w:after="0"/>
        <w:ind w:left="0"/>
        <w:jc w:val="left"/>
      </w:pPr>
      <w:r>
        <w:rPr>
          <w:rFonts w:ascii="Times New Roman"/>
          <w:b/>
          <w:i w:val="false"/>
          <w:color w:val="000000"/>
        </w:rPr>
        <w:t xml:space="preserve"> 2.2. Қойылған мақсаттар мен міндеттерге қол жеткізу жолдары</w:t>
      </w:r>
    </w:p>
    <w:bookmarkEnd w:id="12"/>
    <w:p>
      <w:pPr>
        <w:spacing w:after="0"/>
        <w:ind w:left="0"/>
        <w:jc w:val="both"/>
      </w:pPr>
      <w:r>
        <w:rPr>
          <w:rFonts w:ascii="Times New Roman"/>
          <w:b w:val="false"/>
          <w:i w:val="false"/>
          <w:color w:val="000000"/>
          <w:sz w:val="28"/>
        </w:rPr>
        <w:t>
      Коммуналдық қалдықтарды басқару жүйесі күрделі және көп қырлы, бірақ ол барлық процестердің негізі болып табылады және жүйе мен тәртіпті қамтамасыз етеді.</w:t>
      </w:r>
    </w:p>
    <w:p>
      <w:pPr>
        <w:spacing w:after="0"/>
        <w:ind w:left="0"/>
        <w:jc w:val="both"/>
      </w:pPr>
      <w:r>
        <w:rPr>
          <w:rFonts w:ascii="Times New Roman"/>
          <w:b w:val="false"/>
          <w:i w:val="false"/>
          <w:color w:val="000000"/>
          <w:sz w:val="28"/>
        </w:rPr>
        <w:t>
      Бағдарламаға қатысушылардың процестің оң нәтижелеріне қол жеткізуге бағытталған сапалы, тиімді іс-қимылдарды жүзеге асыруы.</w:t>
      </w:r>
    </w:p>
    <w:p>
      <w:pPr>
        <w:spacing w:after="0"/>
        <w:ind w:left="0"/>
        <w:jc w:val="both"/>
      </w:pPr>
      <w:r>
        <w:rPr>
          <w:rFonts w:ascii="Times New Roman"/>
          <w:b w:val="false"/>
          <w:i w:val="false"/>
          <w:color w:val="000000"/>
          <w:sz w:val="28"/>
        </w:rPr>
        <w:t>
      Көму көлемін, сондай-ақ қалдықтардың жинақталу көлемі мен уақытын есепке алу мақсатында қалдықтардың қозғалысына сандық бақылауды жүзеге асыру мынадай шарттарды орындауға үлесі:</w:t>
      </w:r>
    </w:p>
    <w:p>
      <w:pPr>
        <w:spacing w:after="0"/>
        <w:ind w:left="0"/>
        <w:jc w:val="both"/>
      </w:pPr>
      <w:r>
        <w:rPr>
          <w:rFonts w:ascii="Times New Roman"/>
          <w:b w:val="false"/>
          <w:i w:val="false"/>
          <w:color w:val="000000"/>
          <w:sz w:val="28"/>
        </w:rPr>
        <w:t>
      - ықтимал теріс әсерді азайту және халықтың шаруашылық қызметіне байланысты мүмкіндіктерді барынша арттыру;</w:t>
      </w:r>
    </w:p>
    <w:p>
      <w:pPr>
        <w:spacing w:after="0"/>
        <w:ind w:left="0"/>
        <w:jc w:val="both"/>
      </w:pPr>
      <w:r>
        <w:rPr>
          <w:rFonts w:ascii="Times New Roman"/>
          <w:b w:val="false"/>
          <w:i w:val="false"/>
          <w:color w:val="000000"/>
          <w:sz w:val="28"/>
        </w:rPr>
        <w:t>
      - бағдарламаны қолдану барысында қабылданатын шешімдердің ұзақ мерзімді салдарын есепке алу;</w:t>
      </w:r>
    </w:p>
    <w:p>
      <w:pPr>
        <w:spacing w:after="0"/>
        <w:ind w:left="0"/>
        <w:jc w:val="both"/>
      </w:pPr>
      <w:r>
        <w:rPr>
          <w:rFonts w:ascii="Times New Roman"/>
          <w:b w:val="false"/>
          <w:i w:val="false"/>
          <w:color w:val="000000"/>
          <w:sz w:val="28"/>
        </w:rPr>
        <w:t>
      - сындарлы диалогқа мүдделі тараптарды тарту;</w:t>
      </w:r>
    </w:p>
    <w:p>
      <w:pPr>
        <w:spacing w:after="0"/>
        <w:ind w:left="0"/>
        <w:jc w:val="both"/>
      </w:pPr>
      <w:r>
        <w:rPr>
          <w:rFonts w:ascii="Times New Roman"/>
          <w:b w:val="false"/>
          <w:i w:val="false"/>
          <w:color w:val="000000"/>
          <w:sz w:val="28"/>
        </w:rPr>
        <w:t>
      - өндірісті ұйымдастырудың озық әдістерін енгізу және Бағдарламаны жүргізудің ашықтығын қамтамасыз ету.</w:t>
      </w:r>
    </w:p>
    <w:p>
      <w:pPr>
        <w:spacing w:after="0"/>
        <w:ind w:left="0"/>
        <w:jc w:val="both"/>
      </w:pPr>
      <w:r>
        <w:rPr>
          <w:rFonts w:ascii="Times New Roman"/>
          <w:b w:val="false"/>
          <w:i w:val="false"/>
          <w:color w:val="000000"/>
          <w:sz w:val="28"/>
        </w:rPr>
        <w:t>
      - қалдықтарды қайта өңдеу және көму.</w:t>
      </w:r>
    </w:p>
    <w:p>
      <w:pPr>
        <w:spacing w:after="0"/>
        <w:ind w:left="0"/>
        <w:jc w:val="both"/>
      </w:pPr>
      <w:r>
        <w:rPr>
          <w:rFonts w:ascii="Times New Roman"/>
          <w:b w:val="false"/>
          <w:i w:val="false"/>
          <w:color w:val="000000"/>
          <w:sz w:val="28"/>
        </w:rPr>
        <w:t>
      - дұрыс талдау жасау және жұмыс жоспарын қалыптастыру және іс-шаралар өткізу үшін жинау, сұрыптау, көму, кәдеге жарату көлемі туралы мамандандырылған кәсіпорындардан нақты мәліметтер алу.</w:t>
      </w:r>
    </w:p>
    <w:bookmarkStart w:name="z15" w:id="13"/>
    <w:p>
      <w:pPr>
        <w:spacing w:after="0"/>
        <w:ind w:left="0"/>
        <w:jc w:val="left"/>
      </w:pPr>
      <w:r>
        <w:rPr>
          <w:rFonts w:ascii="Times New Roman"/>
          <w:b/>
          <w:i w:val="false"/>
          <w:color w:val="000000"/>
        </w:rPr>
        <w:t xml:space="preserve"> 2.3. Бағдарламаның нысаналы көрсеткіштері</w:t>
      </w:r>
    </w:p>
    <w:bookmarkEnd w:id="13"/>
    <w:p>
      <w:pPr>
        <w:spacing w:after="0"/>
        <w:ind w:left="0"/>
        <w:jc w:val="both"/>
      </w:pPr>
      <w:r>
        <w:rPr>
          <w:rFonts w:ascii="Times New Roman"/>
          <w:b w:val="false"/>
          <w:i w:val="false"/>
          <w:color w:val="000000"/>
          <w:sz w:val="28"/>
        </w:rPr>
        <w:t>
      Бағдарламаны іске асырудың оң әсерін бүкіл қолданылу мерзімі ішінде сақтау және ол аяқталғаннан кейін әлеуетті нығайту бағдарлама жобасының қоғамның әл ауқатына оң ықпалына қол жеткізуге мүмкіндік береді.</w:t>
      </w:r>
    </w:p>
    <w:p>
      <w:pPr>
        <w:spacing w:after="0"/>
        <w:ind w:left="0"/>
        <w:jc w:val="both"/>
      </w:pPr>
      <w:r>
        <w:rPr>
          <w:rFonts w:ascii="Times New Roman"/>
          <w:b w:val="false"/>
          <w:i w:val="false"/>
          <w:color w:val="000000"/>
          <w:sz w:val="28"/>
        </w:rPr>
        <w:t>
      Меншік нысанына қарамастан контейнерлерге қызмет көрсететін контейнер алаңдары басқарылатын барлық заңды және жеке тұлғалар үшін өмірлік циклдің мынадай кезеңдерінде оларды басқару кезіндегі қауіпсіздік талаптары: жинау, жинақтау, тасымалдау, қалпына келтіру және жою үшін міндетті болып табылады.</w:t>
      </w:r>
    </w:p>
    <w:p>
      <w:pPr>
        <w:spacing w:after="0"/>
        <w:ind w:left="0"/>
        <w:jc w:val="both"/>
      </w:pPr>
      <w:r>
        <w:rPr>
          <w:rFonts w:ascii="Times New Roman"/>
          <w:b w:val="false"/>
          <w:i w:val="false"/>
          <w:color w:val="000000"/>
          <w:sz w:val="28"/>
        </w:rPr>
        <w:t>
      Қауіпті медициналық қалдықтарды жою және залалсыздандыру жөніндегі жабдыққа қойылатын жалпы техникалық талаптарды белгілеу;</w:t>
      </w:r>
    </w:p>
    <w:p>
      <w:pPr>
        <w:spacing w:after="0"/>
        <w:ind w:left="0"/>
        <w:jc w:val="both"/>
      </w:pPr>
      <w:r>
        <w:rPr>
          <w:rFonts w:ascii="Times New Roman"/>
          <w:b w:val="false"/>
          <w:i w:val="false"/>
          <w:color w:val="000000"/>
          <w:sz w:val="28"/>
        </w:rPr>
        <w:t>
      Құрылыс қалдықтарымен операцияларды басқару және жүзеге асыру қағидалары, қалдықтарды орналастырудың жаңа орындарын, қоқыс өңдеу зауыттарын, термиялық өңдеуді жүргізу орындарын салу көзделмейді.</w:t>
      </w:r>
    </w:p>
    <w:bookmarkStart w:name="z16" w:id="14"/>
    <w:p>
      <w:pPr>
        <w:spacing w:after="0"/>
        <w:ind w:left="0"/>
        <w:jc w:val="left"/>
      </w:pPr>
      <w:r>
        <w:rPr>
          <w:rFonts w:ascii="Times New Roman"/>
          <w:b/>
          <w:i w:val="false"/>
          <w:color w:val="000000"/>
        </w:rPr>
        <w:t xml:space="preserve"> 3. НЕГІЗГІ БАҒЫТТАР, ҚОЙЫЛҒАН МАҚСАТТАР МЕН МІНДЕТТЕРГЕ ҚОЛ ЖЕТКІЗУ ЖОЛДАРЫ</w:t>
      </w:r>
    </w:p>
    <w:bookmarkEnd w:id="14"/>
    <w:p>
      <w:pPr>
        <w:spacing w:after="0"/>
        <w:ind w:left="0"/>
        <w:jc w:val="both"/>
      </w:pPr>
      <w:r>
        <w:rPr>
          <w:rFonts w:ascii="Times New Roman"/>
          <w:b w:val="false"/>
          <w:i w:val="false"/>
          <w:color w:val="000000"/>
          <w:sz w:val="28"/>
        </w:rPr>
        <w:t>
      Қалдықтарды басқару бағдарламасын іске асыру кезінде барлық заңнамалық базаны, қолданыстағы Заңдар мен нормативтік актілерді сақтау. Талдамалық, экологиялық мониторингті сақтау және жүргізу.</w:t>
      </w:r>
    </w:p>
    <w:p>
      <w:pPr>
        <w:spacing w:after="0"/>
        <w:ind w:left="0"/>
        <w:jc w:val="both"/>
      </w:pPr>
      <w:r>
        <w:rPr>
          <w:rFonts w:ascii="Times New Roman"/>
          <w:b w:val="false"/>
          <w:i w:val="false"/>
          <w:color w:val="000000"/>
          <w:sz w:val="28"/>
        </w:rPr>
        <w:t>
      Жоспарлау. Қалдықтардың пайда болу көздеріндегі түзілімдер мен жинақталу лимиттеріне қол жеткізу жолына бағытталған жоспарларды жасау және енгізу.</w:t>
      </w:r>
    </w:p>
    <w:p>
      <w:pPr>
        <w:spacing w:after="0"/>
        <w:ind w:left="0"/>
        <w:jc w:val="both"/>
      </w:pPr>
      <w:r>
        <w:rPr>
          <w:rFonts w:ascii="Times New Roman"/>
          <w:b w:val="false"/>
          <w:i w:val="false"/>
          <w:color w:val="000000"/>
          <w:sz w:val="28"/>
        </w:rPr>
        <w:t>
      Қалдықтарды басқару бағдарламасының негізгі компоненттері ақпараттық, экономикалық, ұйымдастырушылық және басқару әдістері болып табылады. Осылайша, жоғарыда аталған барлық процестерді пайдалану қойылған міндеттер мен мақсаттарды жүзеге асыруға мүмкіндік береді.</w:t>
      </w:r>
    </w:p>
    <w:p>
      <w:pPr>
        <w:spacing w:after="0"/>
        <w:ind w:left="0"/>
        <w:jc w:val="both"/>
      </w:pPr>
      <w:r>
        <w:rPr>
          <w:rFonts w:ascii="Times New Roman"/>
          <w:b w:val="false"/>
          <w:i w:val="false"/>
          <w:color w:val="000000"/>
          <w:sz w:val="28"/>
        </w:rPr>
        <w:t>
      Қалдықтарды басқарудың 2024-2029 жылдарға арналған бағдарламасы бойынша жоспарланған іс-шараларды орындау, оның ішінде қалдықтарды бөлек жинау, сұрыптау, қайта пайдалану, қайта өңдеу, көлемдерін және қауіпті қасиеттерін азайту.</w:t>
      </w:r>
    </w:p>
    <w:bookmarkStart w:name="z17" w:id="15"/>
    <w:p>
      <w:pPr>
        <w:spacing w:after="0"/>
        <w:ind w:left="0"/>
        <w:jc w:val="left"/>
      </w:pPr>
      <w:r>
        <w:rPr>
          <w:rFonts w:ascii="Times New Roman"/>
          <w:b/>
          <w:i w:val="false"/>
          <w:color w:val="000000"/>
        </w:rPr>
        <w:t xml:space="preserve"> 4. ҚАЖЕТТІ РЕСУРСТАР</w:t>
      </w:r>
    </w:p>
    <w:bookmarkEnd w:id="15"/>
    <w:p>
      <w:pPr>
        <w:spacing w:after="0"/>
        <w:ind w:left="0"/>
        <w:jc w:val="both"/>
      </w:pPr>
      <w:r>
        <w:rPr>
          <w:rFonts w:ascii="Times New Roman"/>
          <w:b w:val="false"/>
          <w:i w:val="false"/>
          <w:color w:val="000000"/>
          <w:sz w:val="28"/>
        </w:rPr>
        <w:t>
      Қалдықтарды басқару бағдарламасын іске асыруға бюджет қаражаты пайдаланылатын болады.</w:t>
      </w:r>
    </w:p>
    <w:p>
      <w:pPr>
        <w:spacing w:after="0"/>
        <w:ind w:left="0"/>
        <w:jc w:val="both"/>
      </w:pPr>
      <w:r>
        <w:rPr>
          <w:rFonts w:ascii="Times New Roman"/>
          <w:b w:val="false"/>
          <w:i w:val="false"/>
          <w:color w:val="000000"/>
          <w:sz w:val="28"/>
        </w:rPr>
        <w:t>
      Қалдықтарды басқару бағдарламасын іске асыру бойынша қаржыландыру жоспары 4.1-кестеде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және оларға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сәйкес* </w:t>
            </w:r>
          </w:p>
        </w:tc>
      </w:tr>
    </w:tbl>
    <w:p>
      <w:pPr>
        <w:spacing w:after="0"/>
        <w:ind w:left="0"/>
        <w:jc w:val="both"/>
      </w:pPr>
      <w:r>
        <w:rPr>
          <w:rFonts w:ascii="Times New Roman"/>
          <w:b w:val="false"/>
          <w:i w:val="false"/>
          <w:color w:val="000000"/>
          <w:sz w:val="28"/>
        </w:rPr>
        <w:t>
      * ескерту-қаржыландыру көлеміне сәйкес бюджеті тиісті жылға арналған бюджетті қалыптастыру кезінде нақтыланатын болады.</w:t>
      </w:r>
    </w:p>
    <w:bookmarkStart w:name="z18" w:id="16"/>
    <w:p>
      <w:pPr>
        <w:spacing w:after="0"/>
        <w:ind w:left="0"/>
        <w:jc w:val="left"/>
      </w:pPr>
      <w:r>
        <w:rPr>
          <w:rFonts w:ascii="Times New Roman"/>
          <w:b/>
          <w:i w:val="false"/>
          <w:color w:val="000000"/>
        </w:rPr>
        <w:t xml:space="preserve"> 5. БАҒДАРЛАМАНЫ ІСКЕ АСЫРУ ЖӨНІНДЕГІ ІС ШАРАЛАР ЖОСПАРЫ</w:t>
      </w:r>
    </w:p>
    <w:bookmarkEnd w:id="16"/>
    <w:p>
      <w:pPr>
        <w:spacing w:after="0"/>
        <w:ind w:left="0"/>
        <w:jc w:val="both"/>
      </w:pPr>
      <w:r>
        <w:rPr>
          <w:rFonts w:ascii="Times New Roman"/>
          <w:b w:val="false"/>
          <w:i w:val="false"/>
          <w:color w:val="000000"/>
          <w:sz w:val="28"/>
        </w:rPr>
        <w:t>
      Іс-шаралар жоспары бағдарламаның құрамдас бөлігі болып табылады және іс-шаралар (күтілетін іс-шаралар) бойынша нәтижелер көрсеткіштерін көрсете отырып, бағдарламаны іске асыруға қажетті шығындар мен қаржыландыру көздерін, мерзімдерді, орындаушыларды, аяқталу нысанын айқындай отырып, бағдарламаның мақсаты мен міндеттеріне толық қол жеткізуге бағытталған іс-шаралар/іс-шаралар жиынтығын қамтиды.</w:t>
      </w:r>
    </w:p>
    <w:p>
      <w:pPr>
        <w:spacing w:after="0"/>
        <w:ind w:left="0"/>
        <w:jc w:val="both"/>
      </w:pPr>
      <w:r>
        <w:rPr>
          <w:rFonts w:ascii="Times New Roman"/>
          <w:b w:val="false"/>
          <w:i w:val="false"/>
          <w:color w:val="000000"/>
          <w:sz w:val="28"/>
        </w:rPr>
        <w:t>
      Қалдықтарды басқару бағдарламасының мақсаты: түзілетін өндіріс және тұтыну қалдықтарының көлемін біртіндеп азайтуға, сондай-ақ түзілетін қалдықтардың қоршаған ортаға әсерін азайтуға бағытталған белгіленген көрсеткіштерге қол жеткізу.</w:t>
      </w:r>
    </w:p>
    <w:p>
      <w:pPr>
        <w:spacing w:after="0"/>
        <w:ind w:left="0"/>
        <w:jc w:val="both"/>
      </w:pPr>
      <w:r>
        <w:rPr>
          <w:rFonts w:ascii="Times New Roman"/>
          <w:b w:val="false"/>
          <w:i w:val="false"/>
          <w:color w:val="000000"/>
          <w:sz w:val="28"/>
        </w:rPr>
        <w:t>
      Қалдықтарды басқарудың 2024-2029 жылдарға арналған бағдарламасын іске асыру жөніндегі іс-шаралар жоспары:</w:t>
      </w:r>
    </w:p>
    <w:p>
      <w:pPr>
        <w:spacing w:after="0"/>
        <w:ind w:left="0"/>
        <w:jc w:val="both"/>
      </w:pPr>
      <w:r>
        <w:rPr>
          <w:rFonts w:ascii="Times New Roman"/>
          <w:b w:val="false"/>
          <w:i w:val="false"/>
          <w:color w:val="000000"/>
          <w:sz w:val="28"/>
        </w:rPr>
        <w:t>
      - нормативтік құжаттарды уақтылы әзірлеу</w:t>
      </w:r>
    </w:p>
    <w:p>
      <w:pPr>
        <w:spacing w:after="0"/>
        <w:ind w:left="0"/>
        <w:jc w:val="both"/>
      </w:pPr>
      <w:r>
        <w:rPr>
          <w:rFonts w:ascii="Times New Roman"/>
          <w:b w:val="false"/>
          <w:i w:val="false"/>
          <w:color w:val="000000"/>
          <w:sz w:val="28"/>
        </w:rPr>
        <w:t>
      - көлемдерді анықтау үшін мониторинг жүргізу және қайта өңделетін қалдықтар (пластмасс, шыны ыдыстар, қағаз)бойынша есеп жүргізу;</w:t>
      </w:r>
    </w:p>
    <w:p>
      <w:pPr>
        <w:spacing w:after="0"/>
        <w:ind w:left="0"/>
        <w:jc w:val="both"/>
      </w:pPr>
      <w:r>
        <w:rPr>
          <w:rFonts w:ascii="Times New Roman"/>
          <w:b w:val="false"/>
          <w:i w:val="false"/>
          <w:color w:val="000000"/>
          <w:sz w:val="28"/>
        </w:rPr>
        <w:t>
      - мониторингтік деректер негізінде Есіл ауданы бойынша коммуналдық қалдықтарды басқару жөніндегі бағдарламаны түзету;</w:t>
      </w:r>
    </w:p>
    <w:p>
      <w:pPr>
        <w:spacing w:after="0"/>
        <w:ind w:left="0"/>
        <w:jc w:val="both"/>
      </w:pPr>
      <w:r>
        <w:rPr>
          <w:rFonts w:ascii="Times New Roman"/>
          <w:b w:val="false"/>
          <w:i w:val="false"/>
          <w:color w:val="000000"/>
          <w:sz w:val="28"/>
        </w:rPr>
        <w:t>
      - тұрмыстық қатты қалдықтардың жаңа полигондарын салу және қолда бар полигондарды заңдастыру;</w:t>
      </w:r>
    </w:p>
    <w:p>
      <w:pPr>
        <w:spacing w:after="0"/>
        <w:ind w:left="0"/>
        <w:jc w:val="both"/>
      </w:pPr>
      <w:r>
        <w:rPr>
          <w:rFonts w:ascii="Times New Roman"/>
          <w:b w:val="false"/>
          <w:i w:val="false"/>
          <w:color w:val="000000"/>
          <w:sz w:val="28"/>
        </w:rPr>
        <w:t>
      - қолданыстағы қатты тұрмыстық қалдықтар полигондарында қатты тұрмыстық қалдықтарды сұрыптауды ұйымдастыру.</w:t>
      </w:r>
    </w:p>
    <w:p>
      <w:pPr>
        <w:spacing w:after="0"/>
        <w:ind w:left="0"/>
        <w:jc w:val="both"/>
      </w:pPr>
      <w:r>
        <w:rPr>
          <w:rFonts w:ascii="Times New Roman"/>
          <w:b w:val="false"/>
          <w:i w:val="false"/>
          <w:color w:val="000000"/>
          <w:sz w:val="28"/>
        </w:rPr>
        <w:t>
      - жеке және заңды тұлғалардың экологиялық мәдениетін арттыру, сондай-ақ оларды мемлекеттік экологиялық саясатты іске асыруға ерікті негізде тарту үшін қажетті жағдайлар жасау тұрмыстағы қалдықтарды басқару кезінде экологиялық қауіпсіздікті, адамдардың, жануарлардың, өсімдіктердің және қоршаған ортаның өмірі мен денсаулығын қорғауды қамтамасыз етеді.</w:t>
      </w:r>
    </w:p>
    <w:p>
      <w:pPr>
        <w:spacing w:after="0"/>
        <w:ind w:left="0"/>
        <w:jc w:val="both"/>
      </w:pPr>
      <w:r>
        <w:rPr>
          <w:rFonts w:ascii="Times New Roman"/>
          <w:b w:val="false"/>
          <w:i w:val="false"/>
          <w:color w:val="000000"/>
          <w:sz w:val="28"/>
        </w:rPr>
        <w:t>
      Аймақтың тіршілік әрекеті нәтижесінде қоршаған ортаға тигізетін әсерін азайту жолдары, мүдделі тараптармен тұрақты диалог және өзара іс-қимыл, тиісті ақпаратты ақпараттандыру және ұсыну арқылы жергілікті деңгейде саясатты іске асыру, жергілікті қауымдастықтармен өзара іс-қимыл, тыңдауға және уақтылы әрекет етуге ұмтылу бағдарламаның нәтижелеріне қол жеткізу үшін маңызды.</w:t>
      </w:r>
    </w:p>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міндетін атқарушы 2021 жылғы 2 желтоқсандағы № 482 </w:t>
      </w:r>
      <w:r>
        <w:rPr>
          <w:rFonts w:ascii="Times New Roman"/>
          <w:b w:val="false"/>
          <w:i w:val="false"/>
          <w:color w:val="000000"/>
          <w:sz w:val="28"/>
        </w:rPr>
        <w:t>бұйрығына</w:t>
      </w:r>
      <w:r>
        <w:rPr>
          <w:rFonts w:ascii="Times New Roman"/>
          <w:b w:val="false"/>
          <w:i w:val="false"/>
          <w:color w:val="000000"/>
          <w:sz w:val="28"/>
        </w:rPr>
        <w:t xml:space="preserve"> сәйкес бағдарламаны іске асыру мақсатында басшылыққа алынуы қажет қалдықтарды бөлек жинауға қойылатын талаптар бекітілді.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