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6b05" w14:textId="b2f6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21 желтоқсандағы № 8С-17-1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29 ақпандағы № 8С-22-1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"2024-2026 жылдарға арналған аудандық бюджет туралы" 2023 жылғы 21 желтоқсандағы № 8С-17-1 (Нормативтік құқықтық актілерді мемлекеттік тіркеу тізілімінде № 190781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3707460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2301905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3875381,3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(-179734,3)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179734,3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