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2b6a" w14:textId="21e2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2023 жылғы 26 желтоқсандағы № 8/2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2024 жылғы 4 қарашадағы № 15/1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"2024-2026 жылдарға арналған аудандық бюджет туралы" 2023 жылғы 26 желтоқсандағы № 8/2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2024–2026 жылдарға арналған аудандық бюджет тиісінше 1, 2 және 3 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3 321 614,9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993 160,0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18 274,9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2 308 066,6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3 611 252,7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3 438,7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23 825,0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20 386,3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- 293 076,5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293 076,5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3 321 614,9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2 308 066,6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2 308 066,6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2 308 066,6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3 611 252,7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619 750,9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-293 076,5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1 172 874,6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981 589,9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аумағындаевых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төлемдер, мемлекеттік органды ұстау және мұқтаж азаматтарға үйде әлеуметтік көмек көрсету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автомобильдік жолдар және тұрғын үй инспекциясы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812 139,4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ауылындағы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Сандықтау-Су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 км аудандық маңызы бар KC-SN-1 "Новоникольское ауылына кіреберіс"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қазандықтарды, қазандық жабдықтарын және жылу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жер үсті және жерасты коммуникацияларын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трнасферттер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ауылында су құбыры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ауылындағы су құбырының сорғы станцияларына Электрмен жабдықтаудың сыртқы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 құбыры желілері мен ұңғымаларды қайта жаңартуға Белгород селосында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округтер мен Мәдениет ауылының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75 219,5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қысқы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жасау және орнату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жазғы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қысқы күтіп ұстау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ауылындағы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