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6931" w14:textId="92e6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2023 жылғы 26 желтоқсандағы № 8/4 "2024 жылға арналған Сандықтау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туралы"шешіміне өзгерістер енгізу туралы</w:t>
      </w:r>
    </w:p>
    <w:p>
      <w:pPr>
        <w:spacing w:after="0"/>
        <w:ind w:left="0"/>
        <w:jc w:val="both"/>
      </w:pPr>
      <w:r>
        <w:rPr>
          <w:rFonts w:ascii="Times New Roman"/>
          <w:b w:val="false"/>
          <w:i w:val="false"/>
          <w:color w:val="000000"/>
          <w:sz w:val="28"/>
        </w:rPr>
        <w:t>Ақмола облысы Сандықтау аудандық мәслихатының 2024 жылғы 4 қарашадағы № 15/3 шешімі</w:t>
      </w:r>
    </w:p>
    <w:p>
      <w:pPr>
        <w:spacing w:after="0"/>
        <w:ind w:left="0"/>
        <w:jc w:val="both"/>
      </w:pPr>
      <w:bookmarkStart w:name="z1" w:id="0"/>
      <w:r>
        <w:rPr>
          <w:rFonts w:ascii="Times New Roman"/>
          <w:b w:val="false"/>
          <w:i w:val="false"/>
          <w:color w:val="000000"/>
          <w:sz w:val="28"/>
        </w:rPr>
        <w:t>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Сандықтау аудандық мәслихатының "2024 жылға арналған Сандықтау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туралы"2023 жылғы 26 желтоқсандағы № 8/4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 Заңының 18-бабының 8-тармағына, "Қазақстан Республикасының мемлекеттік қызметі туралы" Қазақстан Республикасы Заңының 56-бабының 12-тармағына,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85702 болып тіркелген) бұйрығына сәйкес, Сандықтау аудандық мәслихаты ШЕШІМ ҚАБЫЛДАДЫ:</w:t>
      </w:r>
    </w:p>
    <w:bookmarkStart w:name="z4" w:id="3"/>
    <w:p>
      <w:pPr>
        <w:spacing w:after="0"/>
        <w:ind w:left="0"/>
        <w:jc w:val="both"/>
      </w:pPr>
      <w:r>
        <w:rPr>
          <w:rFonts w:ascii="Times New Roman"/>
          <w:b w:val="false"/>
          <w:i w:val="false"/>
          <w:color w:val="000000"/>
          <w:sz w:val="28"/>
        </w:rPr>
        <w:t>
      2. Осы шешім 2024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Г.Мұстафина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