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8446" w14:textId="7138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122/16-8 "2024-2026 жылдарға арналған Қоянды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24 мамырдағы № 167/22-8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Қоянды ауылының бюджеті туралы" 2023 жылғы 26 желтоқсандағы № 122/16-8 (Нормативтік құқықтық актілерді мемлекеттік тіркеу тізілімінде № 191694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Қоянды ауылының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127 135,0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84 135,0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147 670,0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-20 535,0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20 535,0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20 535,0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Е.К.Жиенбеков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24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167/22-8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