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25131" w14:textId="7f251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2023 жылғы 26 желтоқсандағы № 122/16-8 "2024-2026 жылдарға арналған Қоянды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15 қарашадағы № 247/33-8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"2024-2026 жылдарға арналған Қоянды ауылының бюджеті туралы" 2023 жылғы 26 желтоқсандағы № 122/16-8 (Нормативтік құқықтық актілерді мемлекеттік тіркеу тізілімінде № 191694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Қоянды ауылының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238 412,0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79 912,0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128 500,0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258 947,0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-20 535,0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20 535,0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20 535,0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Целиноград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15 қараша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қараша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247/33-8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Қоянды ауылының 2024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-20 535,0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