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bc64" w14:textId="faeb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2024 жылғы 31 мамырдағы № 8С-20/5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 ай сайын бір шаршы метр үшін 31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