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44c9" w14:textId="d1b4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2023 жылғы 26 желтоқсандағы № 8С-12/19 "2024-2026 жылдарға арналған Бурабай ауданының Қатаркөл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6 наурыздағы № 8С-14/6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"2024-2026 жылдарға арналған Бурабай ауданының Қатаркөл ауылдық округінің бюджеті туралы" 2023 жылғы 26 желтоқсандағы № 8С-12/19 (Нормативтік құқықтық актілерді мемлекеттік тіркеу тізілімінде № 192263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Бурабай ауданының Қатаркөл ауылдық округінің бюджеті тиісінше 1, 2 және 3-қосымшаларына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101175,0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29651,0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трансферттерден түсетін түсімдер – 71403,0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141906,7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- 40731,7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40731,7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аудаңдық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Аудан бюджетінен қаржыландырылатын ұйымдардың жүргізушілеріне лауазымдық жалақысының 100 %-на дейінгі мөлшерде ынталандырушы үстемеақылар қарастырылсын.".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қаңтардан бастап қолданысқа енгізіледі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аудаңдық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Қатаркөл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