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5365" w14:textId="4195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2023 жылғы 26 желтоқсандағы № 8С-12/21 "2024-2026 жылдарға арналған Бурабай ауданының Атамекен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2024 жылғы 6 наурыздағы № 8С-14/8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"2024-2026 жылдарға арналған Бурабай ауданының Атамекен ауылдық округінің бюджеті туралы" 2023 жылғы 26 желтоқсандағы № 8С-12/21 (Нормативтік құқықтық ақтілерді мемлекеттік тіркеу тізілімінде № 192094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Бурабай ауданының Атамекен ауылдық округінің бюджеті осы шешімнің 1, 2 және 3-қосымшаларына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25256,0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37679,1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3040,1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Атамекен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