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debfa" w14:textId="81deb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"Sadyq Group"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Ақтөбе облысы әкімдігінің 2024 жылғы 21 қазандағы № 296 қаулысы</w:t>
      </w:r>
    </w:p>
    <w:p>
      <w:pPr>
        <w:spacing w:after="0"/>
        <w:ind w:left="0"/>
        <w:jc w:val="both"/>
      </w:pPr>
      <w:bookmarkStart w:name="z2"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Қазақстан Республикасының Орман кодексінің </w:t>
      </w:r>
      <w:r>
        <w:rPr>
          <w:rFonts w:ascii="Times New Roman"/>
          <w:b w:val="false"/>
          <w:i w:val="false"/>
          <w:color w:val="000000"/>
          <w:sz w:val="28"/>
        </w:rPr>
        <w:t>54-бабына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"Sadyq Group" жауапкершілігі шектеулі серіктестігіне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2032 жылғы 1 желтоқсанға дейінгі мерзімге меншік иелері мен жер пайдаланушылардан жерлерді алып қоймай, газ құбырын салу және пайдалану үшін жалпы ауданы 0,06 гектар жер учаскесіне жария сервитут белгіленсін.</w:t>
      </w:r>
    </w:p>
    <w:bookmarkEnd w:id="1"/>
    <w:bookmarkStart w:name="z4" w:id="2"/>
    <w:p>
      <w:pPr>
        <w:spacing w:after="0"/>
        <w:ind w:left="0"/>
        <w:jc w:val="both"/>
      </w:pPr>
      <w:r>
        <w:rPr>
          <w:rFonts w:ascii="Times New Roman"/>
          <w:b w:val="false"/>
          <w:i w:val="false"/>
          <w:color w:val="000000"/>
          <w:sz w:val="28"/>
        </w:rPr>
        <w:t>
      2. "Sadyq Group" жауапкершілігі шектеулі серіктестігі жұмыстар аяқталғаннан кейін алты ай мерзімде қоршаған ортаны қорғау жөніндегі экологиялық талаптарды сақтай отырып, бұзылған жерлерді рекультивациялау бойынша іс-шаралар жүргізсін.</w:t>
      </w:r>
    </w:p>
    <w:bookmarkEnd w:id="2"/>
    <w:bookmarkStart w:name="z5" w:id="3"/>
    <w:p>
      <w:pPr>
        <w:spacing w:after="0"/>
        <w:ind w:left="0"/>
        <w:jc w:val="both"/>
      </w:pPr>
      <w:r>
        <w:rPr>
          <w:rFonts w:ascii="Times New Roman"/>
          <w:b w:val="false"/>
          <w:i w:val="false"/>
          <w:color w:val="000000"/>
          <w:sz w:val="28"/>
        </w:rPr>
        <w:t>
      3. "Ақтөбе облысының жер қатынастары басқармасы" мемлекеттік мекемесі заңнамада белгіленген тәртіппен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3"/>
    <w:bookmarkStart w:name="z6" w:id="4"/>
    <w:p>
      <w:pPr>
        <w:spacing w:after="0"/>
        <w:ind w:left="0"/>
        <w:jc w:val="both"/>
      </w:pPr>
      <w:r>
        <w:rPr>
          <w:rFonts w:ascii="Times New Roman"/>
          <w:b w:val="false"/>
          <w:i w:val="false"/>
          <w:color w:val="000000"/>
          <w:sz w:val="28"/>
        </w:rPr>
        <w:t>
      4. Осы қаулының орындалуын бақылау Ақтөбе облысы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5. Осы қаулы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2024 жылғы 21 қазандағы № 296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"Sadyq Group" жауапкершілігі шектеулі серіктестігіне қауымдық сервитут белгілеу бойынша жерлердің экспликациясы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 мен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 (орман қорының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әкімшілік аумағы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табиғи ресурстар және табиғатты пайдалануды реттеу басқармасы" мемлекеттік мекемесінің "Ақтөбе орман және жануарлар дүниесін қорғау мекемесі" коммуналдық мемлекеттік мекемесінің жерлері (кадастрлық нөмірі 02-036-155-1802)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 салу және пайдалану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