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9886" w14:textId="b769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30 мамырдағы № 160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8 536 228,9 мың теңге:</w:t>
      </w:r>
    </w:p>
    <w:p>
      <w:pPr>
        <w:spacing w:after="0"/>
        <w:ind w:left="0"/>
        <w:jc w:val="both"/>
      </w:pPr>
      <w:r>
        <w:rPr>
          <w:rFonts w:ascii="Times New Roman"/>
          <w:b w:val="false"/>
          <w:i w:val="false"/>
          <w:color w:val="000000"/>
          <w:sz w:val="28"/>
        </w:rPr>
        <w:t>
      салықтық түсімдер – 3 093 810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- 5 379 333,9 мың теңге;</w:t>
      </w:r>
    </w:p>
    <w:p>
      <w:pPr>
        <w:spacing w:after="0"/>
        <w:ind w:left="0"/>
        <w:jc w:val="both"/>
      </w:pPr>
      <w:r>
        <w:rPr>
          <w:rFonts w:ascii="Times New Roman"/>
          <w:b w:val="false"/>
          <w:i w:val="false"/>
          <w:color w:val="000000"/>
          <w:sz w:val="28"/>
        </w:rPr>
        <w:t>
      2) шығындар – 9 072 317,4 мың теңге;</w:t>
      </w:r>
    </w:p>
    <w:p>
      <w:pPr>
        <w:spacing w:after="0"/>
        <w:ind w:left="0"/>
        <w:jc w:val="both"/>
      </w:pPr>
      <w:r>
        <w:rPr>
          <w:rFonts w:ascii="Times New Roman"/>
          <w:b w:val="false"/>
          <w:i w:val="false"/>
          <w:color w:val="000000"/>
          <w:sz w:val="28"/>
        </w:rPr>
        <w:t>
      3) таза бюджеттік кредиттеу – 1 201 763 мың теңге:</w:t>
      </w:r>
    </w:p>
    <w:p>
      <w:pPr>
        <w:spacing w:after="0"/>
        <w:ind w:left="0"/>
        <w:jc w:val="both"/>
      </w:pPr>
      <w:r>
        <w:rPr>
          <w:rFonts w:ascii="Times New Roman"/>
          <w:b w:val="false"/>
          <w:i w:val="false"/>
          <w:color w:val="000000"/>
          <w:sz w:val="28"/>
        </w:rPr>
        <w:t>
      бюджеттік кредиттер - 1 401 218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-1 774 569,5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- 1 774 569,5 мың теңге;</w:t>
      </w:r>
    </w:p>
    <w:p>
      <w:pPr>
        <w:spacing w:after="0"/>
        <w:ind w:left="0"/>
        <w:jc w:val="both"/>
      </w:pPr>
      <w:r>
        <w:rPr>
          <w:rFonts w:ascii="Times New Roman"/>
          <w:b w:val="false"/>
          <w:i w:val="false"/>
          <w:color w:val="000000"/>
          <w:sz w:val="28"/>
        </w:rPr>
        <w:t>
      қарыздар түсімі – 1 401 218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"7-1. 2024 жылға арналған аудандық бюджетінде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түскені ескерілсін.</w:t>
      </w:r>
    </w:p>
    <w:p>
      <w:pPr>
        <w:spacing w:after="0"/>
        <w:ind w:left="0"/>
        <w:jc w:val="both"/>
      </w:pPr>
      <w:r>
        <w:rPr>
          <w:rFonts w:ascii="Times New Roman"/>
          <w:b w:val="false"/>
          <w:i w:val="false"/>
          <w:color w:val="000000"/>
          <w:sz w:val="28"/>
        </w:rPr>
        <w:t>
      Аталған қарыздардың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