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70a3" w14:textId="cde7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Қарақұдық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желтоқсандағы № 248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- 319 592,5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- 312 295,5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- 319 993,9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- 401,4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- 401,4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түсетін басқа да салықтық емес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бюджетіне аудандық бюджеттен берілетін субвенция көлемі –79 318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бюджетіне республикалық бюджеттен ағымдағы нысаналы транферт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91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бюджетіне аудандық бюджеттен ағымдағы нысаналы транферт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және орташа жөндеуге – 245 468 мың теңге.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Қарақұдық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401,4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