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1327" w14:textId="10d1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Қарауылкелді ауылдық округі әкімінің "Шектеу іс-шараларын белгілеу туралы" 2024 жылғы 25 қаңтардағы № 12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 әкімінің 2024 жылғы 20 наурыздағы № 35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Қазақстан Республикасы Ауыл шаруашылығы Министрлігінің ветеринариялық бақылау және қадағалау комитеті Байғанин аудандық аумақтық инспекциясы басшысының 2024 жылғы 19 наурыздағы № 02-08-04/54 ұсынысы негізінде Қарауылкелді ауылдық округі әкімі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Байғанин ауданы Қарауылкелді ауылдық округінің Қарауылкелді ауылы Қ.Жазықов көшесі № 76 үйдің мүйізді ірі-қара малдар арасынан бруцеллез ауруының ошақтарын жою бойынша ветеринариялық іс-шаралары жүргізілгендігіне байланысты, белгіленген шектеу іс-шаралары алынсын.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Қарауылкелді ауылдық округі әкімінің "Шектеу іс-шараларын белгілеу туралы" 2024 жылғы 25 қаңтардағы № 12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Қарауылкелді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