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6a4d" w14:textId="b516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2024 жылғы 4 қаңтардағы № 99 "2024-2026 жылдарға арналған Қызылжар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31 шілдедегі № 151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2024 жылғы 4 қаңтардағы № 99 "2024-2026 жылдарға арналған Қызылжар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Қызылжар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445 331,3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438 074,3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446 466,1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1 134,8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4. 2024 жылға арналған Қызылжар ауылдық округ бюджетінде аудандық бюджет арқылы республикалық және облыстық бюджеттерден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- Ел бесігі" жобасы шеңберінде ауылдық елді мекендердегі әлеуметтік және инженерлік инфрақұрылым бойынша іс-шараларды іске асыруға - 320 019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"31"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"4"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438 074,3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