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73f6" w14:textId="3447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Шәмші Қалдаяқов ауылы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27 желтоқсандағы № 271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Шәмші Қалдаяқов ауылы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- 36042,0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түсімдер- 13931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-1504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- 20607,0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- 36042,0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- 0 теңге.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46228 теңге.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округінің бюджетінде аудандық бюджеттен берілген субвенция көлемі – 20516,0 мың теңге сомасында қарастырылғаны ескерілсін.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округінің бюджетінде республикалық бюджеттен ағымдағы нысаналы трансферттер түскені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 бөлу ауылдық округінің әкімі аппаратының шешімі негізінде жүзеге асырылады.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шешіімне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Шәмші Қалдаяқов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шешіімне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Шәмші Қалдаяқов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шешіімне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Шәмші Қалдаяқов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