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7756" w14:textId="6177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Қандыағаш қаласының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149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Қандыағаш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1 144 636 мың теңге:</w:t>
      </w:r>
    </w:p>
    <w:p>
      <w:pPr>
        <w:spacing w:after="0"/>
        <w:ind w:left="0"/>
        <w:jc w:val="both"/>
      </w:pPr>
      <w:r>
        <w:rPr>
          <w:rFonts w:ascii="Times New Roman"/>
          <w:b w:val="false"/>
          <w:i w:val="false"/>
          <w:color w:val="000000"/>
          <w:sz w:val="28"/>
        </w:rPr>
        <w:t>
      салықтық түсімдер – 415 194 мың теңге;</w:t>
      </w:r>
    </w:p>
    <w:p>
      <w:pPr>
        <w:spacing w:after="0"/>
        <w:ind w:left="0"/>
        <w:jc w:val="both"/>
      </w:pPr>
      <w:r>
        <w:rPr>
          <w:rFonts w:ascii="Times New Roman"/>
          <w:b w:val="false"/>
          <w:i w:val="false"/>
          <w:color w:val="000000"/>
          <w:sz w:val="28"/>
        </w:rPr>
        <w:t>
      салықтық емес түсімдер – 1 535 мың теңге;</w:t>
      </w:r>
    </w:p>
    <w:p>
      <w:pPr>
        <w:spacing w:after="0"/>
        <w:ind w:left="0"/>
        <w:jc w:val="both"/>
      </w:pPr>
      <w:r>
        <w:rPr>
          <w:rFonts w:ascii="Times New Roman"/>
          <w:b w:val="false"/>
          <w:i w:val="false"/>
          <w:color w:val="000000"/>
          <w:sz w:val="28"/>
        </w:rPr>
        <w:t>
      негізгі капиталды сатудан түсетін түсімдер – 33 271 мың теңге;</w:t>
      </w:r>
    </w:p>
    <w:p>
      <w:pPr>
        <w:spacing w:after="0"/>
        <w:ind w:left="0"/>
        <w:jc w:val="both"/>
      </w:pPr>
      <w:r>
        <w:rPr>
          <w:rFonts w:ascii="Times New Roman"/>
          <w:b w:val="false"/>
          <w:i w:val="false"/>
          <w:color w:val="000000"/>
          <w:sz w:val="28"/>
        </w:rPr>
        <w:t>
      трансферттер түсімі – 694 636 мың теңге;</w:t>
      </w:r>
    </w:p>
    <w:p>
      <w:pPr>
        <w:spacing w:after="0"/>
        <w:ind w:left="0"/>
        <w:jc w:val="both"/>
      </w:pPr>
      <w:r>
        <w:rPr>
          <w:rFonts w:ascii="Times New Roman"/>
          <w:b w:val="false"/>
          <w:i w:val="false"/>
          <w:color w:val="000000"/>
          <w:sz w:val="28"/>
        </w:rPr>
        <w:t>
      2) шығындар – 1 211 614,3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- 66 978,3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66 978,3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66 978,3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296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Қандыағаш қаласының бюджетінде аудандық бюджеттен берілетін субвенция көлемі 305 000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Қандыағаш қаласының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70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149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Қандыағаш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296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149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149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Қандыағаш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