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1c40" w14:textId="dc11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Мұғалжар ауылы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162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Мұғалжар ауылы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97 275 мың теңге:</w:t>
      </w:r>
    </w:p>
    <w:p>
      <w:pPr>
        <w:spacing w:after="0"/>
        <w:ind w:left="0"/>
        <w:jc w:val="both"/>
      </w:pPr>
      <w:r>
        <w:rPr>
          <w:rFonts w:ascii="Times New Roman"/>
          <w:b w:val="false"/>
          <w:i w:val="false"/>
          <w:color w:val="000000"/>
          <w:sz w:val="28"/>
        </w:rPr>
        <w:t>
      салықтық түсімдер – 11 199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86 076 мың теңге;</w:t>
      </w:r>
    </w:p>
    <w:p>
      <w:pPr>
        <w:spacing w:after="0"/>
        <w:ind w:left="0"/>
        <w:jc w:val="both"/>
      </w:pPr>
      <w:r>
        <w:rPr>
          <w:rFonts w:ascii="Times New Roman"/>
          <w:b w:val="false"/>
          <w:i w:val="false"/>
          <w:color w:val="000000"/>
          <w:sz w:val="28"/>
        </w:rPr>
        <w:t>
      2) шығындар – 99 640,6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-2 365,6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2 365,6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–2 365,6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Мұғалжар ауылы бюджетінде аудандық бюджеттен берілетін субвенция көлемі 62 195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Мұғалжар ауылы бюджетіне аудандық бюджеттен берілетін нысаналы ағымдағы трансферттер көлемі 6 911 мың теңге сомасында ескерілсін.</w:t>
      </w:r>
    </w:p>
    <w:bookmarkEnd w:id="4"/>
    <w:bookmarkStart w:name="z7" w:id="5"/>
    <w:p>
      <w:pPr>
        <w:spacing w:after="0"/>
        <w:ind w:left="0"/>
        <w:jc w:val="both"/>
      </w:pPr>
      <w:r>
        <w:rPr>
          <w:rFonts w:ascii="Times New Roman"/>
          <w:b w:val="false"/>
          <w:i w:val="false"/>
          <w:color w:val="000000"/>
          <w:sz w:val="28"/>
        </w:rPr>
        <w:t>
      5. 2024 жылға арналған Мұғалжар ауылы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90 мың теңге нысаналы ағымдағы трансферттер түскені ескерілсін.</w:t>
      </w:r>
    </w:p>
    <w:bookmarkEnd w:id="5"/>
    <w:bookmarkStart w:name="z8" w:id="6"/>
    <w:p>
      <w:pPr>
        <w:spacing w:after="0"/>
        <w:ind w:left="0"/>
        <w:jc w:val="both"/>
      </w:pPr>
      <w:r>
        <w:rPr>
          <w:rFonts w:ascii="Times New Roman"/>
          <w:b w:val="false"/>
          <w:i w:val="false"/>
          <w:color w:val="000000"/>
          <w:sz w:val="28"/>
        </w:rPr>
        <w:t>
      6. Осы шешім 2024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162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2024 жылға арналған Мұғалжар ауылы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309</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162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162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Мұғалжар ауылы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