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5a0c" w14:textId="9375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2023 жылғы 22 желтоқсандағы № 140 "2024-2026 жылдарға арналған Мұғалжар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8 қазандағы № 272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"2024-2026 жылдарға арналған Мұғалжар аудандық бюджетін бекіту туралы" 2023 жылғы 22 желтоқсандағы № 140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20 700 806,5 мың теңге:</w:t>
      </w:r>
    </w:p>
    <w:p>
      <w:pPr>
        <w:spacing w:after="0"/>
        <w:ind w:left="0"/>
        <w:jc w:val="both"/>
      </w:pPr>
      <w:r>
        <w:rPr>
          <w:rFonts w:ascii="Times New Roman"/>
          <w:b w:val="false"/>
          <w:i w:val="false"/>
          <w:color w:val="000000"/>
          <w:sz w:val="28"/>
        </w:rPr>
        <w:t>
      салықтық түсімдер – 13 123 906,6 мың теңге;</w:t>
      </w:r>
    </w:p>
    <w:p>
      <w:pPr>
        <w:spacing w:after="0"/>
        <w:ind w:left="0"/>
        <w:jc w:val="both"/>
      </w:pPr>
      <w:r>
        <w:rPr>
          <w:rFonts w:ascii="Times New Roman"/>
          <w:b w:val="false"/>
          <w:i w:val="false"/>
          <w:color w:val="000000"/>
          <w:sz w:val="28"/>
        </w:rPr>
        <w:t>
      салықтық емес түсімдер – 206 428 мың теңге;</w:t>
      </w:r>
    </w:p>
    <w:p>
      <w:pPr>
        <w:spacing w:after="0"/>
        <w:ind w:left="0"/>
        <w:jc w:val="both"/>
      </w:pPr>
      <w:r>
        <w:rPr>
          <w:rFonts w:ascii="Times New Roman"/>
          <w:b w:val="false"/>
          <w:i w:val="false"/>
          <w:color w:val="000000"/>
          <w:sz w:val="28"/>
        </w:rPr>
        <w:t>
      негізгі капиталды сатудан түсетін түсімдер – 21 567 мың теңге;</w:t>
      </w:r>
    </w:p>
    <w:p>
      <w:pPr>
        <w:spacing w:after="0"/>
        <w:ind w:left="0"/>
        <w:jc w:val="both"/>
      </w:pPr>
      <w:r>
        <w:rPr>
          <w:rFonts w:ascii="Times New Roman"/>
          <w:b w:val="false"/>
          <w:i w:val="false"/>
          <w:color w:val="000000"/>
          <w:sz w:val="28"/>
        </w:rPr>
        <w:t>
      трансферттер түсімі – 7 646 166,9 мың теңге;</w:t>
      </w:r>
    </w:p>
    <w:p>
      <w:pPr>
        <w:spacing w:after="0"/>
        <w:ind w:left="0"/>
        <w:jc w:val="both"/>
      </w:pPr>
      <w:r>
        <w:rPr>
          <w:rFonts w:ascii="Times New Roman"/>
          <w:b w:val="false"/>
          <w:i w:val="false"/>
          <w:color w:val="000000"/>
          <w:sz w:val="28"/>
        </w:rPr>
        <w:t>
      2) шығындар – 23 515 238 мың теңге;</w:t>
      </w:r>
    </w:p>
    <w:p>
      <w:pPr>
        <w:spacing w:after="0"/>
        <w:ind w:left="0"/>
        <w:jc w:val="both"/>
      </w:pPr>
      <w:r>
        <w:rPr>
          <w:rFonts w:ascii="Times New Roman"/>
          <w:b w:val="false"/>
          <w:i w:val="false"/>
          <w:color w:val="000000"/>
          <w:sz w:val="28"/>
        </w:rPr>
        <w:t>
      3) таза бюджеттік кредиттеу – - 173 266 мың теңге:</w:t>
      </w:r>
    </w:p>
    <w:p>
      <w:pPr>
        <w:spacing w:after="0"/>
        <w:ind w:left="0"/>
        <w:jc w:val="both"/>
      </w:pPr>
      <w:r>
        <w:rPr>
          <w:rFonts w:ascii="Times New Roman"/>
          <w:b w:val="false"/>
          <w:i w:val="false"/>
          <w:color w:val="000000"/>
          <w:sz w:val="28"/>
        </w:rPr>
        <w:t>
      бюджеттік кредиттер –22 152 мың теңге;</w:t>
      </w:r>
    </w:p>
    <w:p>
      <w:pPr>
        <w:spacing w:after="0"/>
        <w:ind w:left="0"/>
        <w:jc w:val="both"/>
      </w:pPr>
      <w:r>
        <w:rPr>
          <w:rFonts w:ascii="Times New Roman"/>
          <w:b w:val="false"/>
          <w:i w:val="false"/>
          <w:color w:val="000000"/>
          <w:sz w:val="28"/>
        </w:rPr>
        <w:t>
      бюджеттік кредиттерді өтеу – 195 418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1 937 649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- 1 937 649 мың теңге:</w:t>
      </w:r>
    </w:p>
    <w:p>
      <w:pPr>
        <w:spacing w:after="0"/>
        <w:ind w:left="0"/>
        <w:jc w:val="both"/>
      </w:pPr>
      <w:r>
        <w:rPr>
          <w:rFonts w:ascii="Times New Roman"/>
          <w:b w:val="false"/>
          <w:i w:val="false"/>
          <w:color w:val="000000"/>
          <w:sz w:val="28"/>
        </w:rPr>
        <w:t>
      қарыздар түсімдері – 22 152 мың теңге;</w:t>
      </w:r>
    </w:p>
    <w:p>
      <w:pPr>
        <w:spacing w:after="0"/>
        <w:ind w:left="0"/>
        <w:jc w:val="both"/>
      </w:pPr>
      <w:r>
        <w:rPr>
          <w:rFonts w:ascii="Times New Roman"/>
          <w:b w:val="false"/>
          <w:i w:val="false"/>
          <w:color w:val="000000"/>
          <w:sz w:val="28"/>
        </w:rPr>
        <w:t>
      қарыздарды өтеу – 195 418 мың теңге;</w:t>
      </w:r>
    </w:p>
    <w:p>
      <w:pPr>
        <w:spacing w:after="0"/>
        <w:ind w:left="0"/>
        <w:jc w:val="both"/>
      </w:pPr>
      <w:r>
        <w:rPr>
          <w:rFonts w:ascii="Times New Roman"/>
          <w:b w:val="false"/>
          <w:i w:val="false"/>
          <w:color w:val="000000"/>
          <w:sz w:val="28"/>
        </w:rPr>
        <w:t>
      бюджет қаражатының пайдаланылатын қалдықтары – 1 154 309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қазандағы № 272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20 700 806,5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13 123 906,6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7 348 904,9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7 259 750,5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7 259 750,5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2 968 269,4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w:t>
            </w:r>
          </w:p>
          <w:p>
            <w:pPr>
              <w:spacing w:after="20"/>
              <w:ind w:left="20"/>
              <w:jc w:val="both"/>
            </w:pPr>
            <w:r>
              <w:rPr>
                <w:rFonts w:ascii="Times New Roman"/>
                <w:b w:val="false"/>
                <w:i w:val="false"/>
                <w:color w:val="000000"/>
                <w:sz w:val="20"/>
              </w:rPr>
              <w:t>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58 505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71 439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қазандағы № 272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67 345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59 631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1 165 819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