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cb362" w14:textId="82cb3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Қандыағаш қаласының бюджетін бекіту туралы</w:t>
      </w:r>
    </w:p>
    <w:p>
      <w:pPr>
        <w:spacing w:after="0"/>
        <w:ind w:left="0"/>
        <w:jc w:val="both"/>
      </w:pPr>
      <w:r>
        <w:rPr>
          <w:rFonts w:ascii="Times New Roman"/>
          <w:b w:val="false"/>
          <w:i w:val="false"/>
          <w:color w:val="000000"/>
          <w:sz w:val="28"/>
        </w:rPr>
        <w:t>Ақтөбе облысы Мұғалжар аудандық мәслихатының 2024 жылғы 30 желтоқсандағы № 320 шешімі</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9-1 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2025-2027 жылдарға арналған Қандыағаш қаласының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1"/>
    <w:p>
      <w:pPr>
        <w:spacing w:after="0"/>
        <w:ind w:left="0"/>
        <w:jc w:val="both"/>
      </w:pPr>
      <w:r>
        <w:rPr>
          <w:rFonts w:ascii="Times New Roman"/>
          <w:b w:val="false"/>
          <w:i w:val="false"/>
          <w:color w:val="000000"/>
          <w:sz w:val="28"/>
        </w:rPr>
        <w:t>
      1) кірістер – 886 077 мың теңге:</w:t>
      </w:r>
    </w:p>
    <w:p>
      <w:pPr>
        <w:spacing w:after="0"/>
        <w:ind w:left="0"/>
        <w:jc w:val="both"/>
      </w:pPr>
      <w:r>
        <w:rPr>
          <w:rFonts w:ascii="Times New Roman"/>
          <w:b w:val="false"/>
          <w:i w:val="false"/>
          <w:color w:val="000000"/>
          <w:sz w:val="28"/>
        </w:rPr>
        <w:t>
      салықтық түсімдер – 490 155 мың теңге;</w:t>
      </w:r>
    </w:p>
    <w:p>
      <w:pPr>
        <w:spacing w:after="0"/>
        <w:ind w:left="0"/>
        <w:jc w:val="both"/>
      </w:pPr>
      <w:r>
        <w:rPr>
          <w:rFonts w:ascii="Times New Roman"/>
          <w:b w:val="false"/>
          <w:i w:val="false"/>
          <w:color w:val="000000"/>
          <w:sz w:val="28"/>
        </w:rPr>
        <w:t>
      салықтық емес түсімдер – 460 мың теңге;</w:t>
      </w:r>
    </w:p>
    <w:p>
      <w:pPr>
        <w:spacing w:after="0"/>
        <w:ind w:left="0"/>
        <w:jc w:val="both"/>
      </w:pPr>
      <w:r>
        <w:rPr>
          <w:rFonts w:ascii="Times New Roman"/>
          <w:b w:val="false"/>
          <w:i w:val="false"/>
          <w:color w:val="000000"/>
          <w:sz w:val="28"/>
        </w:rPr>
        <w:t>
      негізгі капиталды сатудан түсетін түсімдер – 24 000 мың теңге;</w:t>
      </w:r>
    </w:p>
    <w:p>
      <w:pPr>
        <w:spacing w:after="0"/>
        <w:ind w:left="0"/>
        <w:jc w:val="both"/>
      </w:pPr>
      <w:r>
        <w:rPr>
          <w:rFonts w:ascii="Times New Roman"/>
          <w:b w:val="false"/>
          <w:i w:val="false"/>
          <w:color w:val="000000"/>
          <w:sz w:val="28"/>
        </w:rPr>
        <w:t>
      трансферттер түсімі – 371 462 мың теңге;</w:t>
      </w:r>
    </w:p>
    <w:p>
      <w:pPr>
        <w:spacing w:after="0"/>
        <w:ind w:left="0"/>
        <w:jc w:val="both"/>
      </w:pPr>
      <w:r>
        <w:rPr>
          <w:rFonts w:ascii="Times New Roman"/>
          <w:b w:val="false"/>
          <w:i w:val="false"/>
          <w:color w:val="000000"/>
          <w:sz w:val="28"/>
        </w:rPr>
        <w:t>
      2) шығындар – 1 033 777,5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- 147 700,5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147 700,5 мың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147 700,5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Мұғалжар аудандық мәслихатының 21.02.2025 </w:t>
      </w:r>
      <w:r>
        <w:rPr>
          <w:rFonts w:ascii="Times New Roman"/>
          <w:b w:val="false"/>
          <w:i w:val="false"/>
          <w:color w:val="000000"/>
          <w:sz w:val="28"/>
        </w:rPr>
        <w:t>№ 346</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Қазақстан Республикасының "2025-2027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белгіленгені еске және басшылыққа алынсын:</w:t>
      </w:r>
    </w:p>
    <w:bookmarkEnd w:id="2"/>
    <w:p>
      <w:pPr>
        <w:spacing w:after="0"/>
        <w:ind w:left="0"/>
        <w:jc w:val="both"/>
      </w:pPr>
      <w:r>
        <w:rPr>
          <w:rFonts w:ascii="Times New Roman"/>
          <w:b w:val="false"/>
          <w:i w:val="false"/>
          <w:color w:val="000000"/>
          <w:sz w:val="28"/>
        </w:rPr>
        <w:t>
      2025 жылғы 1 қаңтардан бастап:</w:t>
      </w:r>
    </w:p>
    <w:p>
      <w:pPr>
        <w:spacing w:after="0"/>
        <w:ind w:left="0"/>
        <w:jc w:val="both"/>
      </w:pPr>
      <w:r>
        <w:rPr>
          <w:rFonts w:ascii="Times New Roman"/>
          <w:b w:val="false"/>
          <w:i w:val="false"/>
          <w:color w:val="000000"/>
          <w:sz w:val="28"/>
        </w:rPr>
        <w:t>
      1) жалақының ең төмен мөлшері – 85 000 теңге;</w:t>
      </w:r>
    </w:p>
    <w:p>
      <w:pPr>
        <w:spacing w:after="0"/>
        <w:ind w:left="0"/>
        <w:jc w:val="both"/>
      </w:pP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- 3 932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төменгі күнкөріс деңгейінің шамасы – 46 228 теңге.</w:t>
      </w:r>
    </w:p>
    <w:bookmarkStart w:name="z5" w:id="3"/>
    <w:p>
      <w:pPr>
        <w:spacing w:after="0"/>
        <w:ind w:left="0"/>
        <w:jc w:val="both"/>
      </w:pPr>
      <w:r>
        <w:rPr>
          <w:rFonts w:ascii="Times New Roman"/>
          <w:b w:val="false"/>
          <w:i w:val="false"/>
          <w:color w:val="000000"/>
          <w:sz w:val="28"/>
        </w:rPr>
        <w:t>
      3. 2025 жылға арналған Қандыағаш қаласының бюджетінде аудандық бюджеттен берілетін субвенция көлемі 42 517,0 мың теңге сомасында ескерілсін.</w:t>
      </w:r>
    </w:p>
    <w:bookmarkEnd w:id="3"/>
    <w:bookmarkStart w:name="z6" w:id="4"/>
    <w:p>
      <w:pPr>
        <w:spacing w:after="0"/>
        <w:ind w:left="0"/>
        <w:jc w:val="both"/>
      </w:pPr>
      <w:r>
        <w:rPr>
          <w:rFonts w:ascii="Times New Roman"/>
          <w:b w:val="false"/>
          <w:i w:val="false"/>
          <w:color w:val="000000"/>
          <w:sz w:val="28"/>
        </w:rPr>
        <w:t>
      4. Осы шешім 2025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320 </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2025 жылға арналған Қандыағаш қаласының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21.02.2025 </w:t>
      </w:r>
      <w:r>
        <w:rPr>
          <w:rFonts w:ascii="Times New Roman"/>
          <w:b w:val="false"/>
          <w:i w:val="false"/>
          <w:color w:val="ff0000"/>
          <w:sz w:val="28"/>
        </w:rPr>
        <w:t>№ 346</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371 462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1 033 777,5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147 700,5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320 </w:t>
            </w:r>
            <w:r>
              <w:br/>
            </w:r>
            <w:r>
              <w:rPr>
                <w:rFonts w:ascii="Times New Roman"/>
                <w:b w:val="false"/>
                <w:i w:val="false"/>
                <w:color w:val="000000"/>
                <w:sz w:val="20"/>
              </w:rPr>
              <w:t>шешіміне № 2 қосымша</w:t>
            </w:r>
          </w:p>
        </w:tc>
      </w:tr>
    </w:tbl>
    <w:p>
      <w:pPr>
        <w:spacing w:after="0"/>
        <w:ind w:left="0"/>
        <w:jc w:val="left"/>
      </w:pPr>
      <w:r>
        <w:rPr>
          <w:rFonts w:ascii="Times New Roman"/>
          <w:b/>
          <w:i w:val="false"/>
          <w:color w:val="000000"/>
        </w:rPr>
        <w:t xml:space="preserve"> 2026 жылға арналған Қандыағаш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320 </w:t>
            </w:r>
            <w:r>
              <w:br/>
            </w:r>
            <w:r>
              <w:rPr>
                <w:rFonts w:ascii="Times New Roman"/>
                <w:b w:val="false"/>
                <w:i w:val="false"/>
                <w:color w:val="000000"/>
                <w:sz w:val="20"/>
              </w:rPr>
              <w:t>шешіміне № 3 қосымша</w:t>
            </w:r>
          </w:p>
        </w:tc>
      </w:tr>
    </w:tbl>
    <w:p>
      <w:pPr>
        <w:spacing w:after="0"/>
        <w:ind w:left="0"/>
        <w:jc w:val="left"/>
      </w:pPr>
      <w:r>
        <w:rPr>
          <w:rFonts w:ascii="Times New Roman"/>
          <w:b/>
          <w:i w:val="false"/>
          <w:color w:val="000000"/>
        </w:rPr>
        <w:t xml:space="preserve"> 2027 жылға арналған Қандыағаш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