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45bd" w14:textId="ba24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кәсіптік стандарттарын бекіту туралы" Қазақстан Республикасы Әділет министрінің 2024 жылғы 23 қаңтардағы № 60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27 желтоқсандағы № 1062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"Сот-сараптама қызметі саласындағы кәсіптік стандарттарын бекіту туралы" Қазақстан Республикасы Әділет министрінің 2024 жылғы 23 қаңтардағы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"29) осы бұйрыққа 29-қосымшаға сәйкес "Сот-гистологиялық зерттеу" кәсіптік стандарты;";</w:t>
      </w:r>
    </w:p>
    <w:bookmarkEnd w:id="2"/>
    <w:bookmarkStart w:name="z9" w:id="3"/>
    <w:p>
      <w:pPr>
        <w:spacing w:after="0"/>
        <w:ind w:left="0"/>
        <w:jc w:val="both"/>
      </w:pPr>
      <w:r>
        <w:rPr>
          <w:rFonts w:ascii="Times New Roman"/>
          <w:b w:val="false"/>
          <w:i w:val="false"/>
          <w:color w:val="000000"/>
          <w:sz w:val="28"/>
        </w:rPr>
        <w:t>
      мынадай мазмұндағы 30) тармақшамен толықтырылсын:</w:t>
      </w:r>
    </w:p>
    <w:bookmarkEnd w:id="3"/>
    <w:bookmarkStart w:name="z10" w:id="4"/>
    <w:p>
      <w:pPr>
        <w:spacing w:after="0"/>
        <w:ind w:left="0"/>
        <w:jc w:val="both"/>
      </w:pPr>
      <w:r>
        <w:rPr>
          <w:rFonts w:ascii="Times New Roman"/>
          <w:b w:val="false"/>
          <w:i w:val="false"/>
          <w:color w:val="000000"/>
          <w:sz w:val="28"/>
        </w:rPr>
        <w:t>
      "30) осы бұйрыққа 30-қосымшаға сәйкес, "Сот-биологиялық (медициналық), медициналық-криминалистикалық , сот-психиатриялық, сот-наркологиялық сараптамалар, сот-жалпысараптамалық зерттеулер бойынша кәсіптік стандарты бекітілсін.";</w:t>
      </w:r>
    </w:p>
    <w:bookmarkEnd w:id="4"/>
    <w:bookmarkStart w:name="z11"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30-қосымшамен</w:t>
      </w:r>
      <w:r>
        <w:rPr>
          <w:rFonts w:ascii="Times New Roman"/>
          <w:b w:val="false"/>
          <w:i w:val="false"/>
          <w:color w:val="000000"/>
          <w:sz w:val="28"/>
        </w:rPr>
        <w:t xml:space="preserve"> толықтырылсын.</w:t>
      </w:r>
    </w:p>
    <w:bookmarkEnd w:id="5"/>
    <w:bookmarkStart w:name="z12" w:id="6"/>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Қазақстан Республикасының заңнамасында белгіленген тәртіппен осы бұйрықты Қазақстан Республикасы Әділет министрлігінің ресми интернет-ресурсында орналастыруды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2024 жылғы 23 қаңтардағы</w:t>
            </w:r>
            <w:r>
              <w:br/>
            </w:r>
            <w:r>
              <w:rPr>
                <w:rFonts w:ascii="Times New Roman"/>
                <w:b w:val="false"/>
                <w:i w:val="false"/>
                <w:color w:val="000000"/>
                <w:sz w:val="20"/>
              </w:rPr>
              <w:t>№ 60 бұйрығына</w:t>
            </w:r>
            <w:r>
              <w:br/>
            </w:r>
            <w:r>
              <w:rPr>
                <w:rFonts w:ascii="Times New Roman"/>
                <w:b w:val="false"/>
                <w:i w:val="false"/>
                <w:color w:val="000000"/>
                <w:sz w:val="20"/>
              </w:rPr>
              <w:t>30-қосымша</w:t>
            </w:r>
          </w:p>
        </w:tc>
      </w:tr>
    </w:tbl>
    <w:bookmarkStart w:name="z17" w:id="9"/>
    <w:p>
      <w:pPr>
        <w:spacing w:after="0"/>
        <w:ind w:left="0"/>
        <w:jc w:val="left"/>
      </w:pPr>
      <w:r>
        <w:rPr>
          <w:rFonts w:ascii="Times New Roman"/>
          <w:b/>
          <w:i w:val="false"/>
          <w:color w:val="000000"/>
        </w:rPr>
        <w:t xml:space="preserve"> Сот-биологиялық (медициналық), медициналық-криминалистикалық , сот-психиатриялық, сот-наркологиялық сараптамалар, сот-жалпысараптамалық зерттеулер бойынша кәсіптік стандарты</w:t>
      </w:r>
    </w:p>
    <w:bookmarkEnd w:id="9"/>
    <w:bookmarkStart w:name="z18" w:id="10"/>
    <w:p>
      <w:pPr>
        <w:spacing w:after="0"/>
        <w:ind w:left="0"/>
        <w:jc w:val="left"/>
      </w:pPr>
      <w:r>
        <w:rPr>
          <w:rFonts w:ascii="Times New Roman"/>
          <w:b/>
          <w:i w:val="false"/>
          <w:color w:val="000000"/>
        </w:rPr>
        <w:t xml:space="preserve"> 1 тарау. Жалпы ережелер</w:t>
      </w:r>
    </w:p>
    <w:bookmarkEnd w:id="10"/>
    <w:bookmarkStart w:name="z19" w:id="11"/>
    <w:p>
      <w:pPr>
        <w:spacing w:after="0"/>
        <w:ind w:left="0"/>
        <w:jc w:val="both"/>
      </w:pPr>
      <w:r>
        <w:rPr>
          <w:rFonts w:ascii="Times New Roman"/>
          <w:b w:val="false"/>
          <w:i w:val="false"/>
          <w:color w:val="000000"/>
          <w:sz w:val="28"/>
        </w:rPr>
        <w:t xml:space="preserve">
      1.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осы "Сот-медициналық сараптамасы" кәсіптік стандарты әзірленді және сот-сараптама қызметі саласындағы сот сарапшысының біліктілік, құзыреттілік деңгейіне, еңбек мазмұнына, сапасына және жағдайларына қойылатын талаптарды айқындауға арналған.</w:t>
      </w:r>
    </w:p>
    <w:bookmarkEnd w:id="11"/>
    <w:bookmarkStart w:name="z20" w:id="12"/>
    <w:p>
      <w:pPr>
        <w:spacing w:after="0"/>
        <w:ind w:left="0"/>
        <w:jc w:val="both"/>
      </w:pPr>
      <w:r>
        <w:rPr>
          <w:rFonts w:ascii="Times New Roman"/>
          <w:b w:val="false"/>
          <w:i w:val="false"/>
          <w:color w:val="000000"/>
          <w:sz w:val="28"/>
        </w:rPr>
        <w:t>
      2. Осы кәсіптік стандартта келесі терминдер, анықтамалар қолданылады:</w:t>
      </w:r>
    </w:p>
    <w:bookmarkEnd w:id="12"/>
    <w:bookmarkStart w:name="z21" w:id="1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3"/>
    <w:bookmarkStart w:name="z22" w:id="1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4"/>
    <w:bookmarkStart w:name="z23" w:id="15"/>
    <w:p>
      <w:pPr>
        <w:spacing w:after="0"/>
        <w:ind w:left="0"/>
        <w:jc w:val="both"/>
      </w:pPr>
      <w:r>
        <w:rPr>
          <w:rFonts w:ascii="Times New Roman"/>
          <w:b w:val="false"/>
          <w:i w:val="false"/>
          <w:color w:val="000000"/>
          <w:sz w:val="28"/>
        </w:rPr>
        <w:t>
      3) жазба - қол жеткізілген нәтижелер туралы мәліметтерді қамтитын құжат немесе жүзеге асырылған қызметтің расталуы (верификацияның, ескертуші және түзетуші әрекеттердің жүргізілуінің куәлігін ұсыну және қадағалауын рәсімдеу үшін);</w:t>
      </w:r>
    </w:p>
    <w:bookmarkEnd w:id="15"/>
    <w:bookmarkStart w:name="z24" w:id="16"/>
    <w:p>
      <w:pPr>
        <w:spacing w:after="0"/>
        <w:ind w:left="0"/>
        <w:jc w:val="both"/>
      </w:pPr>
      <w:r>
        <w:rPr>
          <w:rFonts w:ascii="Times New Roman"/>
          <w:b w:val="false"/>
          <w:i w:val="false"/>
          <w:color w:val="000000"/>
          <w:sz w:val="28"/>
        </w:rPr>
        <w:t>
      4) медициналық-криминалистикалық сараптамасының мәні — жалпы сот медицинасы саласындағы білімдерден басқа, криминалистикалық сәйкестендіру саласындағы арнайы ғылыми танымды және зерттеудің әртүрлі арнайы зертханалық әдістерін (физикалық, фотографиялық, техникалық, химиялық, математикалық) қолдануды талап ететін фактілерді анықтау және бағалау;</w:t>
      </w:r>
    </w:p>
    <w:bookmarkEnd w:id="16"/>
    <w:bookmarkStart w:name="z25" w:id="17"/>
    <w:p>
      <w:pPr>
        <w:spacing w:after="0"/>
        <w:ind w:left="0"/>
        <w:jc w:val="both"/>
      </w:pPr>
      <w:r>
        <w:rPr>
          <w:rFonts w:ascii="Times New Roman"/>
          <w:b w:val="false"/>
          <w:i w:val="false"/>
          <w:color w:val="000000"/>
          <w:sz w:val="28"/>
        </w:rPr>
        <w:t>
      5) медициналық-криминалистикалық сараптамасының объектілері – шығу көзі адамның денесі және оның органдары болып табылатын, сараптаманы тағайындаған адам ұсынатын заттай дәлелдемелер мен биологиялық объектілер, басқа бөлімшелердің сот-медициналық сарапшылары жіберетін заттай дәлелдемелер мен биологиялық объектілер;</w:t>
      </w:r>
    </w:p>
    <w:bookmarkEnd w:id="17"/>
    <w:bookmarkStart w:name="z26" w:id="18"/>
    <w:p>
      <w:pPr>
        <w:spacing w:after="0"/>
        <w:ind w:left="0"/>
        <w:jc w:val="both"/>
      </w:pPr>
      <w:r>
        <w:rPr>
          <w:rFonts w:ascii="Times New Roman"/>
          <w:b w:val="false"/>
          <w:i w:val="false"/>
          <w:color w:val="000000"/>
          <w:sz w:val="28"/>
        </w:rPr>
        <w:t>
      6) сот-биологиялық сараптамасының мәні — заттай дәлелдемелердегі шығу көзі қаннан, шәуеттен, терден, сілекейден, эпителий жасушаларынан, қынаптық бөліністерден, несептен түзілген шығу тегі биологиялық объектілер мен іздерді олардың түрлік және топтық тиесілігін айқындау мақсатында зерттеу болып табылады;</w:t>
      </w:r>
    </w:p>
    <w:bookmarkEnd w:id="18"/>
    <w:bookmarkStart w:name="z27" w:id="19"/>
    <w:p>
      <w:pPr>
        <w:spacing w:after="0"/>
        <w:ind w:left="0"/>
        <w:jc w:val="both"/>
      </w:pPr>
      <w:r>
        <w:rPr>
          <w:rFonts w:ascii="Times New Roman"/>
          <w:b w:val="false"/>
          <w:i w:val="false"/>
          <w:color w:val="000000"/>
          <w:sz w:val="28"/>
        </w:rPr>
        <w:t>
      7) сот-биологиялық (медициналық) сараптамасының объектілері — қан, сперматозоидтар, тер, сілекей, эпителий жасушалары, қынаптық секрециялар, адамның зәрі және т. б. түзген заттай дәлелдемелердегі биологиялық шығу тегі объектілері мен іздері;</w:t>
      </w:r>
    </w:p>
    <w:bookmarkEnd w:id="19"/>
    <w:bookmarkStart w:name="z28" w:id="20"/>
    <w:p>
      <w:pPr>
        <w:spacing w:after="0"/>
        <w:ind w:left="0"/>
        <w:jc w:val="both"/>
      </w:pPr>
      <w:r>
        <w:rPr>
          <w:rFonts w:ascii="Times New Roman"/>
          <w:b w:val="false"/>
          <w:i w:val="false"/>
          <w:color w:val="000000"/>
          <w:sz w:val="28"/>
        </w:rPr>
        <w:t>
      8) сот-жалпысараптамалық зерттеудің мәні - адамның мәйітін, тірі адамдарды, қылмыстық, азаматтық, әкімшілік істің материалдарын, заттай дәлелдемелерді, медициналық құжаттаманы зерттеу болып табылады;</w:t>
      </w:r>
    </w:p>
    <w:bookmarkEnd w:id="20"/>
    <w:bookmarkStart w:name="z29" w:id="21"/>
    <w:p>
      <w:pPr>
        <w:spacing w:after="0"/>
        <w:ind w:left="0"/>
        <w:jc w:val="both"/>
      </w:pPr>
      <w:r>
        <w:rPr>
          <w:rFonts w:ascii="Times New Roman"/>
          <w:b w:val="false"/>
          <w:i w:val="false"/>
          <w:color w:val="000000"/>
          <w:sz w:val="28"/>
        </w:rPr>
        <w:t>
      9) сот-жалпысараптамалық зерттеу объектілері – мәйіт, мәйітпен бірге жеткізілген киім мен заттар, тірі адамдар, қылмыстық, азаматтық, әкімшілік істің сараптама мәніне жататын материалдары: оқиға орнын қарау хаттамасы, үлгілерді алу хаттамасы, мәйітті зерттеу хаттамалары және қойылған мәселелерді шешу үшін маңызы болуы мүмкін басқа да материалдар, заттай дәлелдемелер, медициналық құжаттама;</w:t>
      </w:r>
    </w:p>
    <w:bookmarkEnd w:id="21"/>
    <w:bookmarkStart w:name="z30" w:id="22"/>
    <w:p>
      <w:pPr>
        <w:spacing w:after="0"/>
        <w:ind w:left="0"/>
        <w:jc w:val="both"/>
      </w:pPr>
      <w:r>
        <w:rPr>
          <w:rFonts w:ascii="Times New Roman"/>
          <w:b w:val="false"/>
          <w:i w:val="false"/>
          <w:color w:val="000000"/>
          <w:sz w:val="28"/>
        </w:rPr>
        <w:t>
      10) сот-наркологиялық сараптамасының мәні - адамның психикасын зерттеу арқылы нақты деректерді анықтау (психикалық бұзылулардың және нашақорлық пен алкоголизмнен мәжбүрлеп емдеуді қолдануды немесе қолданбауды ұсыну үшін психобелсенді заттарды қолданумен байланысты мінез-құлық бұзылыстарының болуын немесе болмауын анықтау);</w:t>
      </w:r>
    </w:p>
    <w:bookmarkEnd w:id="22"/>
    <w:bookmarkStart w:name="z31" w:id="23"/>
    <w:p>
      <w:pPr>
        <w:spacing w:after="0"/>
        <w:ind w:left="0"/>
        <w:jc w:val="both"/>
      </w:pPr>
      <w:r>
        <w:rPr>
          <w:rFonts w:ascii="Times New Roman"/>
          <w:b w:val="false"/>
          <w:i w:val="false"/>
          <w:color w:val="000000"/>
          <w:sz w:val="28"/>
        </w:rPr>
        <w:t>
      11) сот-наркологиялық сараптамасының объектілері - адам психикасының жай-күйі, медициналық құжаттар, сондай-ақ сот наркологиялық сараптамасының мәніне жататын сот сараптамасы жүргізілетін іс материалдарындағы мәліметтер;</w:t>
      </w:r>
    </w:p>
    <w:bookmarkEnd w:id="23"/>
    <w:bookmarkStart w:name="z32" w:id="24"/>
    <w:p>
      <w:pPr>
        <w:spacing w:after="0"/>
        <w:ind w:left="0"/>
        <w:jc w:val="both"/>
      </w:pPr>
      <w:r>
        <w:rPr>
          <w:rFonts w:ascii="Times New Roman"/>
          <w:b w:val="false"/>
          <w:i w:val="false"/>
          <w:color w:val="000000"/>
          <w:sz w:val="28"/>
        </w:rPr>
        <w:t>
      12) сот-психиатриялық сараптамасының мәні - қылмыстық, азаматтық істі не әкімшілік құқық бұзушылық туралы істі шешу үшін маңызы бар, оған қатысты сараптама тағайындалған адамның психикалық жай-күйі туралы нақты деректер (психикалық процестердің (психикалық қызметтің) барысы мен құрылымының заңдылықтары мен ерекшеліктерін зерттеу);</w:t>
      </w:r>
    </w:p>
    <w:bookmarkEnd w:id="24"/>
    <w:bookmarkStart w:name="z33" w:id="25"/>
    <w:p>
      <w:pPr>
        <w:spacing w:after="0"/>
        <w:ind w:left="0"/>
        <w:jc w:val="both"/>
      </w:pPr>
      <w:r>
        <w:rPr>
          <w:rFonts w:ascii="Times New Roman"/>
          <w:b w:val="false"/>
          <w:i w:val="false"/>
          <w:color w:val="000000"/>
          <w:sz w:val="28"/>
        </w:rPr>
        <w:t>
      13) сот-психиатриялық сараптамасының объектілері - адам психикасының жай-күйі, медициналық құжаттар, сондай-ақ сот психиатриялық сараптамасының мәніне жататын сот сараптамасы жүргізілетін іс материалдарындағы мәліметтер.</w:t>
      </w:r>
    </w:p>
    <w:bookmarkEnd w:id="25"/>
    <w:bookmarkStart w:name="z34" w:id="2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6"/>
    <w:bookmarkStart w:name="z35" w:id="27"/>
    <w:p>
      <w:pPr>
        <w:spacing w:after="0"/>
        <w:ind w:left="0"/>
        <w:jc w:val="both"/>
      </w:pPr>
      <w:r>
        <w:rPr>
          <w:rFonts w:ascii="Times New Roman"/>
          <w:b w:val="false"/>
          <w:i w:val="false"/>
          <w:color w:val="000000"/>
          <w:sz w:val="28"/>
        </w:rPr>
        <w:t>
      БТБА - Жұмысшылардың жұмыстары мен кәсіптерінің бірыңғай тарифтік-біліктілік анықтамалығы;</w:t>
      </w:r>
    </w:p>
    <w:bookmarkEnd w:id="27"/>
    <w:bookmarkStart w:name="z36" w:id="28"/>
    <w:p>
      <w:pPr>
        <w:spacing w:after="0"/>
        <w:ind w:left="0"/>
        <w:jc w:val="both"/>
      </w:pPr>
      <w:r>
        <w:rPr>
          <w:rFonts w:ascii="Times New Roman"/>
          <w:b w:val="false"/>
          <w:i w:val="false"/>
          <w:color w:val="000000"/>
          <w:sz w:val="28"/>
        </w:rPr>
        <w:t>
      БА - Біліктілік анықтамалығы;</w:t>
      </w:r>
    </w:p>
    <w:bookmarkEnd w:id="28"/>
    <w:bookmarkStart w:name="z37" w:id="29"/>
    <w:p>
      <w:pPr>
        <w:spacing w:after="0"/>
        <w:ind w:left="0"/>
        <w:jc w:val="both"/>
      </w:pPr>
      <w:r>
        <w:rPr>
          <w:rFonts w:ascii="Times New Roman"/>
          <w:b w:val="false"/>
          <w:i w:val="false"/>
          <w:color w:val="000000"/>
          <w:sz w:val="28"/>
        </w:rPr>
        <w:t>
      СБШ – Салалық біліктілік шеңбері;</w:t>
      </w:r>
    </w:p>
    <w:bookmarkEnd w:id="29"/>
    <w:bookmarkStart w:name="z38" w:id="30"/>
    <w:p>
      <w:pPr>
        <w:spacing w:after="0"/>
        <w:ind w:left="0"/>
        <w:jc w:val="both"/>
      </w:pPr>
      <w:r>
        <w:rPr>
          <w:rFonts w:ascii="Times New Roman"/>
          <w:b w:val="false"/>
          <w:i w:val="false"/>
          <w:color w:val="000000"/>
          <w:sz w:val="28"/>
        </w:rPr>
        <w:t>
      ЭҚЖЖ – Экономикалық қызмет түрлерінің жалпы мемлекеттік жіктеуіші.</w:t>
      </w:r>
    </w:p>
    <w:bookmarkEnd w:id="30"/>
    <w:bookmarkStart w:name="z39" w:id="31"/>
    <w:p>
      <w:pPr>
        <w:spacing w:after="0"/>
        <w:ind w:left="0"/>
        <w:jc w:val="left"/>
      </w:pPr>
      <w:r>
        <w:rPr>
          <w:rFonts w:ascii="Times New Roman"/>
          <w:b/>
          <w:i w:val="false"/>
          <w:color w:val="000000"/>
        </w:rPr>
        <w:t xml:space="preserve"> 2 тарау. Кәсіптік стандарттың төлқұжаты</w:t>
      </w:r>
    </w:p>
    <w:bookmarkEnd w:id="31"/>
    <w:bookmarkStart w:name="z40" w:id="32"/>
    <w:p>
      <w:pPr>
        <w:spacing w:after="0"/>
        <w:ind w:left="0"/>
        <w:jc w:val="both"/>
      </w:pPr>
      <w:r>
        <w:rPr>
          <w:rFonts w:ascii="Times New Roman"/>
          <w:b w:val="false"/>
          <w:i w:val="false"/>
          <w:color w:val="000000"/>
          <w:sz w:val="28"/>
        </w:rPr>
        <w:t>
      4. Кәсіптік стандарттың атауы: "Сот-медициналық сараптамасы".</w:t>
      </w:r>
    </w:p>
    <w:bookmarkEnd w:id="32"/>
    <w:bookmarkStart w:name="z41" w:id="33"/>
    <w:p>
      <w:pPr>
        <w:spacing w:after="0"/>
        <w:ind w:left="0"/>
        <w:jc w:val="both"/>
      </w:pPr>
      <w:r>
        <w:rPr>
          <w:rFonts w:ascii="Times New Roman"/>
          <w:b w:val="false"/>
          <w:i w:val="false"/>
          <w:color w:val="000000"/>
          <w:sz w:val="28"/>
        </w:rPr>
        <w:t>
      5. Кәсіптік стандарттың коды: Q86901</w:t>
      </w:r>
    </w:p>
    <w:bookmarkEnd w:id="33"/>
    <w:bookmarkStart w:name="z42" w:id="34"/>
    <w:p>
      <w:pPr>
        <w:spacing w:after="0"/>
        <w:ind w:left="0"/>
        <w:jc w:val="both"/>
      </w:pPr>
      <w:r>
        <w:rPr>
          <w:rFonts w:ascii="Times New Roman"/>
          <w:b w:val="false"/>
          <w:i w:val="false"/>
          <w:color w:val="000000"/>
          <w:sz w:val="28"/>
        </w:rPr>
        <w:t>
      6. ЭҚЖЖ сәйкес секциясын, бөлімді, тобын, сыныбын және кіші сыныбын көрсету:</w:t>
      </w:r>
    </w:p>
    <w:bookmarkEnd w:id="34"/>
    <w:bookmarkStart w:name="z43" w:id="35"/>
    <w:p>
      <w:pPr>
        <w:spacing w:after="0"/>
        <w:ind w:left="0"/>
        <w:jc w:val="both"/>
      </w:pPr>
      <w:r>
        <w:rPr>
          <w:rFonts w:ascii="Times New Roman"/>
          <w:b w:val="false"/>
          <w:i w:val="false"/>
          <w:color w:val="000000"/>
          <w:sz w:val="28"/>
        </w:rPr>
        <w:t>
      Q - Денсаулық сақтау және халыққа әлеуметтік қызмет көрсету;</w:t>
      </w:r>
    </w:p>
    <w:bookmarkEnd w:id="35"/>
    <w:bookmarkStart w:name="z44" w:id="36"/>
    <w:p>
      <w:pPr>
        <w:spacing w:after="0"/>
        <w:ind w:left="0"/>
        <w:jc w:val="both"/>
      </w:pPr>
      <w:r>
        <w:rPr>
          <w:rFonts w:ascii="Times New Roman"/>
          <w:b w:val="false"/>
          <w:i w:val="false"/>
          <w:color w:val="000000"/>
          <w:sz w:val="28"/>
        </w:rPr>
        <w:t>
      86 - Денсаулық сақтау саласындағы қызмет;</w:t>
      </w:r>
    </w:p>
    <w:bookmarkEnd w:id="36"/>
    <w:bookmarkStart w:name="z45" w:id="37"/>
    <w:p>
      <w:pPr>
        <w:spacing w:after="0"/>
        <w:ind w:left="0"/>
        <w:jc w:val="both"/>
      </w:pPr>
      <w:r>
        <w:rPr>
          <w:rFonts w:ascii="Times New Roman"/>
          <w:b w:val="false"/>
          <w:i w:val="false"/>
          <w:color w:val="000000"/>
          <w:sz w:val="28"/>
        </w:rPr>
        <w:t>
      869 - Денсаулық сақтау саласындағы өзге де қызмет;</w:t>
      </w:r>
    </w:p>
    <w:bookmarkEnd w:id="37"/>
    <w:bookmarkStart w:name="z46" w:id="38"/>
    <w:p>
      <w:pPr>
        <w:spacing w:after="0"/>
        <w:ind w:left="0"/>
        <w:jc w:val="both"/>
      </w:pPr>
      <w:r>
        <w:rPr>
          <w:rFonts w:ascii="Times New Roman"/>
          <w:b w:val="false"/>
          <w:i w:val="false"/>
          <w:color w:val="000000"/>
          <w:sz w:val="28"/>
        </w:rPr>
        <w:t>
      8690 - Денсаулық сақтау саласындағы өзге де қызмет;</w:t>
      </w:r>
    </w:p>
    <w:bookmarkEnd w:id="38"/>
    <w:bookmarkStart w:name="z47" w:id="39"/>
    <w:p>
      <w:pPr>
        <w:spacing w:after="0"/>
        <w:ind w:left="0"/>
        <w:jc w:val="both"/>
      </w:pPr>
      <w:r>
        <w:rPr>
          <w:rFonts w:ascii="Times New Roman"/>
          <w:b w:val="false"/>
          <w:i w:val="false"/>
          <w:color w:val="000000"/>
          <w:sz w:val="28"/>
        </w:rPr>
        <w:t>
      86901 - Сот-медициналық сараптамалар мен зерттеулер жүргізу жөніндегі қызмет.</w:t>
      </w:r>
    </w:p>
    <w:bookmarkEnd w:id="39"/>
    <w:bookmarkStart w:name="z48" w:id="40"/>
    <w:p>
      <w:pPr>
        <w:spacing w:after="0"/>
        <w:ind w:left="0"/>
        <w:jc w:val="both"/>
      </w:pPr>
      <w:r>
        <w:rPr>
          <w:rFonts w:ascii="Times New Roman"/>
          <w:b w:val="false"/>
          <w:i w:val="false"/>
          <w:color w:val="000000"/>
          <w:sz w:val="28"/>
        </w:rPr>
        <w:t>
      7. Кәсіптік стандарттың қысқаша сипаттамасы: осы стандарт сот сараптамаларын (зерттеулерін) жүргізу құқығына біліктілік куәлігі бар биологиялық, жалпы сараптамалық, медициналық-криминалистикалық бағыттағы сот-медициналық сарапшылардың, сот-наркологиялық сарапшылардың, сот-психиатриялық сарапшылардың біліктілік және құзыреттілік деңгейіне, еңбек мазмұнына, сапасына және жағдайларына қойылатын талаптарды, сондай-ақ орта медициналық персоналдың (медбике, лаборант), сот сараптамасы органының кіші медициналық персоналына (санитар) біліктілік және құзыреттілік деңгейіне, еңбек мазмұнына, сапасына және жағдайларына қойылатын талаптарды белгілейді.</w:t>
      </w:r>
    </w:p>
    <w:bookmarkEnd w:id="40"/>
    <w:bookmarkStart w:name="z49" w:id="41"/>
    <w:p>
      <w:pPr>
        <w:spacing w:after="0"/>
        <w:ind w:left="0"/>
        <w:jc w:val="both"/>
      </w:pPr>
      <w:r>
        <w:rPr>
          <w:rFonts w:ascii="Times New Roman"/>
          <w:b w:val="false"/>
          <w:i w:val="false"/>
          <w:color w:val="000000"/>
          <w:sz w:val="28"/>
        </w:rPr>
        <w:t>
      8. Кәсіптер карточкаларының тізбесі:</w:t>
      </w:r>
    </w:p>
    <w:bookmarkEnd w:id="41"/>
    <w:bookmarkStart w:name="z50" w:id="42"/>
    <w:p>
      <w:pPr>
        <w:spacing w:after="0"/>
        <w:ind w:left="0"/>
        <w:jc w:val="both"/>
      </w:pPr>
      <w:r>
        <w:rPr>
          <w:rFonts w:ascii="Times New Roman"/>
          <w:b w:val="false"/>
          <w:i w:val="false"/>
          <w:color w:val="000000"/>
          <w:sz w:val="28"/>
        </w:rPr>
        <w:t>
      1) Дәрігер сот-медициналық сарапшысы (биологиялық бағыттағы) - СБШ 6 деңгейі;</w:t>
      </w:r>
    </w:p>
    <w:bookmarkEnd w:id="42"/>
    <w:bookmarkStart w:name="z51" w:id="43"/>
    <w:p>
      <w:pPr>
        <w:spacing w:after="0"/>
        <w:ind w:left="0"/>
        <w:jc w:val="both"/>
      </w:pPr>
      <w:r>
        <w:rPr>
          <w:rFonts w:ascii="Times New Roman"/>
          <w:b w:val="false"/>
          <w:i w:val="false"/>
          <w:color w:val="000000"/>
          <w:sz w:val="28"/>
        </w:rPr>
        <w:t>
      2) Зертханашы (биологиялық бағыттағы) - СБШ 5 деңгейі;</w:t>
      </w:r>
    </w:p>
    <w:bookmarkEnd w:id="43"/>
    <w:bookmarkStart w:name="z52" w:id="44"/>
    <w:p>
      <w:pPr>
        <w:spacing w:after="0"/>
        <w:ind w:left="0"/>
        <w:jc w:val="both"/>
      </w:pPr>
      <w:r>
        <w:rPr>
          <w:rFonts w:ascii="Times New Roman"/>
          <w:b w:val="false"/>
          <w:i w:val="false"/>
          <w:color w:val="000000"/>
          <w:sz w:val="28"/>
        </w:rPr>
        <w:t>
      3) Дәрігер сот-медициналық сарапшы (медициналық-криминалистикалық бағыттағы) - СБШ 6 деңгейі;</w:t>
      </w:r>
    </w:p>
    <w:bookmarkEnd w:id="44"/>
    <w:bookmarkStart w:name="z53" w:id="45"/>
    <w:p>
      <w:pPr>
        <w:spacing w:after="0"/>
        <w:ind w:left="0"/>
        <w:jc w:val="both"/>
      </w:pPr>
      <w:r>
        <w:rPr>
          <w:rFonts w:ascii="Times New Roman"/>
          <w:b w:val="false"/>
          <w:i w:val="false"/>
          <w:color w:val="000000"/>
          <w:sz w:val="28"/>
        </w:rPr>
        <w:t>
      4) Зертханашы (медициналық - криминалистикалық бағыттағы) - СБШ 5 деңгейі;</w:t>
      </w:r>
    </w:p>
    <w:bookmarkEnd w:id="45"/>
    <w:bookmarkStart w:name="z54" w:id="46"/>
    <w:p>
      <w:pPr>
        <w:spacing w:after="0"/>
        <w:ind w:left="0"/>
        <w:jc w:val="both"/>
      </w:pPr>
      <w:r>
        <w:rPr>
          <w:rFonts w:ascii="Times New Roman"/>
          <w:b w:val="false"/>
          <w:i w:val="false"/>
          <w:color w:val="000000"/>
          <w:sz w:val="28"/>
        </w:rPr>
        <w:t>
      5) Дәрігер сот-медициналық сарапшы (жалпы сараптамалық бағыттағы) - СБШ 6 деңгейі;</w:t>
      </w:r>
    </w:p>
    <w:bookmarkEnd w:id="46"/>
    <w:bookmarkStart w:name="z55" w:id="47"/>
    <w:p>
      <w:pPr>
        <w:spacing w:after="0"/>
        <w:ind w:left="0"/>
        <w:jc w:val="both"/>
      </w:pPr>
      <w:r>
        <w:rPr>
          <w:rFonts w:ascii="Times New Roman"/>
          <w:b w:val="false"/>
          <w:i w:val="false"/>
          <w:color w:val="000000"/>
          <w:sz w:val="28"/>
        </w:rPr>
        <w:t>
      6) Мейірбике (жалпы сараптамалық бағыттағы) - СБШ 5 деңгейі;</w:t>
      </w:r>
    </w:p>
    <w:bookmarkEnd w:id="47"/>
    <w:bookmarkStart w:name="z56" w:id="48"/>
    <w:p>
      <w:pPr>
        <w:spacing w:after="0"/>
        <w:ind w:left="0"/>
        <w:jc w:val="both"/>
      </w:pPr>
      <w:r>
        <w:rPr>
          <w:rFonts w:ascii="Times New Roman"/>
          <w:b w:val="false"/>
          <w:i w:val="false"/>
          <w:color w:val="000000"/>
          <w:sz w:val="28"/>
        </w:rPr>
        <w:t>
      7) Санитар (жалпы сараптамалық бағыттағы) - СБШ 2 деңгейі;</w:t>
      </w:r>
    </w:p>
    <w:bookmarkEnd w:id="48"/>
    <w:bookmarkStart w:name="z57" w:id="49"/>
    <w:p>
      <w:pPr>
        <w:spacing w:after="0"/>
        <w:ind w:left="0"/>
        <w:jc w:val="both"/>
      </w:pPr>
      <w:r>
        <w:rPr>
          <w:rFonts w:ascii="Times New Roman"/>
          <w:b w:val="false"/>
          <w:i w:val="false"/>
          <w:color w:val="000000"/>
          <w:sz w:val="28"/>
        </w:rPr>
        <w:t>
      8) Дәрігер сот-психиатриялық сарапшы - СБШ 6 деңгейі;</w:t>
      </w:r>
    </w:p>
    <w:bookmarkEnd w:id="49"/>
    <w:bookmarkStart w:name="z58" w:id="50"/>
    <w:p>
      <w:pPr>
        <w:spacing w:after="0"/>
        <w:ind w:left="0"/>
        <w:jc w:val="both"/>
      </w:pPr>
      <w:r>
        <w:rPr>
          <w:rFonts w:ascii="Times New Roman"/>
          <w:b w:val="false"/>
          <w:i w:val="false"/>
          <w:color w:val="000000"/>
          <w:sz w:val="28"/>
        </w:rPr>
        <w:t>
      9) Мейірбике (психиатриялық бағыттағы) - СБШ 5 деңгейі;</w:t>
      </w:r>
    </w:p>
    <w:bookmarkEnd w:id="50"/>
    <w:bookmarkStart w:name="z59" w:id="51"/>
    <w:p>
      <w:pPr>
        <w:spacing w:after="0"/>
        <w:ind w:left="0"/>
        <w:jc w:val="both"/>
      </w:pPr>
      <w:r>
        <w:rPr>
          <w:rFonts w:ascii="Times New Roman"/>
          <w:b w:val="false"/>
          <w:i w:val="false"/>
          <w:color w:val="000000"/>
          <w:sz w:val="28"/>
        </w:rPr>
        <w:t>
      10) Дәрігер сот-наркологиялық сарапшы - СБШ 6 деңгейі;</w:t>
      </w:r>
    </w:p>
    <w:bookmarkEnd w:id="51"/>
    <w:bookmarkStart w:name="z60" w:id="52"/>
    <w:p>
      <w:pPr>
        <w:spacing w:after="0"/>
        <w:ind w:left="0"/>
        <w:jc w:val="both"/>
      </w:pPr>
      <w:r>
        <w:rPr>
          <w:rFonts w:ascii="Times New Roman"/>
          <w:b w:val="false"/>
          <w:i w:val="false"/>
          <w:color w:val="000000"/>
          <w:sz w:val="28"/>
        </w:rPr>
        <w:t>
      11) Мейірбике (наркологиялық бағыттағы) - СБШ 5 деңгейі.</w:t>
      </w:r>
    </w:p>
    <w:bookmarkEnd w:id="52"/>
    <w:bookmarkStart w:name="z61" w:id="53"/>
    <w:p>
      <w:pPr>
        <w:spacing w:after="0"/>
        <w:ind w:left="0"/>
        <w:jc w:val="left"/>
      </w:pPr>
      <w:r>
        <w:rPr>
          <w:rFonts w:ascii="Times New Roman"/>
          <w:b/>
          <w:i w:val="false"/>
          <w:color w:val="000000"/>
        </w:rPr>
        <w:t xml:space="preserve"> 3-тарау. Кәсіптер карточкалары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"Дәрігер сот-медициналық сарапшы (биологиялық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xml:space="preserve">
СБШ бойынша </w:t>
            </w:r>
          </w:p>
          <w:bookmarkEnd w:id="54"/>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СБШ бойынша төмен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Кәсіптік білім</w:t>
            </w:r>
          </w:p>
          <w:bookmarkEnd w:id="55"/>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Жоғары білім,</w:t>
            </w:r>
          </w:p>
          <w:bookmarkEnd w:id="56"/>
          <w:p>
            <w:pPr>
              <w:spacing w:after="20"/>
              <w:ind w:left="20"/>
              <w:jc w:val="both"/>
            </w:pPr>
            <w:r>
              <w:rPr>
                <w:rFonts w:ascii="Times New Roman"/>
                <w:b w:val="false"/>
                <w:i w:val="false"/>
                <w:color w:val="000000"/>
                <w:sz w:val="20"/>
              </w:rPr>
              <w:t>
жоғары оқу орнынан кейінгі медициналық білім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 xml:space="preserve">
сот-медициналық сараптама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Біліктілік: </w:t>
            </w:r>
          </w:p>
          <w:bookmarkEnd w:id="58"/>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(медициналық) сараптаманы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1. Сот-биологиялық (медициналық) сараптамаларын немесе зерттеулерін жүргізу;</w:t>
            </w:r>
          </w:p>
          <w:bookmarkEnd w:id="59"/>
          <w:p>
            <w:pPr>
              <w:spacing w:after="20"/>
              <w:ind w:left="20"/>
              <w:jc w:val="both"/>
            </w:pPr>
            <w:r>
              <w:rPr>
                <w:rFonts w:ascii="Times New Roman"/>
                <w:b w:val="false"/>
                <w:i w:val="false"/>
                <w:color w:val="000000"/>
                <w:sz w:val="20"/>
              </w:rPr>
              <w:t>
2. Сараптамалар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1-еңбек функциясы:</w:t>
            </w:r>
          </w:p>
          <w:bookmarkEnd w:id="60"/>
          <w:p>
            <w:pPr>
              <w:spacing w:after="20"/>
              <w:ind w:left="20"/>
              <w:jc w:val="both"/>
            </w:pPr>
            <w:r>
              <w:rPr>
                <w:rFonts w:ascii="Times New Roman"/>
                <w:b w:val="false"/>
                <w:i w:val="false"/>
                <w:color w:val="000000"/>
                <w:sz w:val="20"/>
              </w:rPr>
              <w:t>
Сот-биологиялық (медициналық) сараптамаларын немесе зерттеулерін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1-дағды:</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Қанның сот-биологиялық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
сараптамасын немесе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xml:space="preserve">
Дағдылары: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әдістемелерін және (немесе)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тізілімге енгізілген әдістеме арқылы қанның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тізілімге енгізілген әдістеме арқылы қанның түрлік тиесілігін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Мемлекеттік тізілімге енгізілген әдістеме арқылы қанның топтық тиесілігін анықтау; </w:t>
            </w:r>
          </w:p>
          <w:p>
            <w:pPr>
              <w:spacing w:after="20"/>
              <w:ind w:left="20"/>
              <w:jc w:val="both"/>
            </w:pPr>
            <w:r>
              <w:rPr>
                <w:rFonts w:ascii="Times New Roman"/>
                <w:b w:val="false"/>
                <w:i w:val="false"/>
                <w:color w:val="000000"/>
                <w:sz w:val="20"/>
              </w:rPr>
              <w:t xml:space="preserve">
7.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Білімі:</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нәтижелерін есептеу, талдау, бағалау және өңдеу жазбаларын жүргізу;</w:t>
            </w:r>
          </w:p>
          <w:p>
            <w:pPr>
              <w:spacing w:after="20"/>
              <w:ind w:left="20"/>
              <w:jc w:val="both"/>
            </w:pPr>
            <w:r>
              <w:rPr>
                <w:rFonts w:ascii="Times New Roman"/>
                <w:b w:val="false"/>
                <w:i w:val="false"/>
                <w:color w:val="000000"/>
                <w:sz w:val="20"/>
              </w:rPr>
              <w:t>
6. Еңбек қауіпсіздігі және еңбекті қорғау, өндірістік санитария жөніндегі ішкі еңбек тәртібі,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4"/>
          <w:p>
            <w:pPr>
              <w:spacing w:after="20"/>
              <w:ind w:left="20"/>
              <w:jc w:val="both"/>
            </w:pPr>
            <w:r>
              <w:rPr>
                <w:rFonts w:ascii="Times New Roman"/>
                <w:b w:val="false"/>
                <w:i w:val="false"/>
                <w:color w:val="000000"/>
                <w:sz w:val="20"/>
              </w:rPr>
              <w:t xml:space="preserve">
2-дағды: Бөліністің сот-биологиялық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
Сараптамасын немесе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Дағдылары:</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 (немесе)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тізілімге енгізілген әдістеме арқылы шәуеттің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тізілімге енгізілген әдістеме арқылы сілекейдің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тізілімге енгізілген әдістеме арқылы тердің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тізілімге енгізілген әдістеме арқылы зәрдің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Мемлекеттік тізілімге енгізілген әдістеме арқылы шәуеттің топтық тиесілігін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Мемлекеттік тізілімге енгізілген әдістеме арқылы тердің топтық тиесілігін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Мемлекеттік тізілімге енгізілген әдістеме арқылы зәрдің топтық байланысын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Мемлекеттік тізілімге енгізілген әдістеме арқылы сілекейдің топтық тиесілігін анықтау;</w:t>
            </w:r>
          </w:p>
          <w:p>
            <w:pPr>
              <w:spacing w:after="20"/>
              <w:ind w:left="20"/>
              <w:jc w:val="both"/>
            </w:pPr>
            <w:r>
              <w:rPr>
                <w:rFonts w:ascii="Times New Roman"/>
                <w:b w:val="false"/>
                <w:i w:val="false"/>
                <w:color w:val="000000"/>
                <w:sz w:val="20"/>
              </w:rPr>
              <w:t>
12.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Білімі:</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7"/>
          <w:p>
            <w:pPr>
              <w:spacing w:after="20"/>
              <w:ind w:left="20"/>
              <w:jc w:val="both"/>
            </w:pPr>
            <w:r>
              <w:rPr>
                <w:rFonts w:ascii="Times New Roman"/>
                <w:b w:val="false"/>
                <w:i w:val="false"/>
                <w:color w:val="000000"/>
                <w:sz w:val="20"/>
              </w:rPr>
              <w:t>
3-дағды: Шаштың сот-биологиялық</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
сараптамасын және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8"/>
          <w:p>
            <w:pPr>
              <w:spacing w:after="20"/>
              <w:ind w:left="20"/>
              <w:jc w:val="both"/>
            </w:pPr>
            <w:r>
              <w:rPr>
                <w:rFonts w:ascii="Times New Roman"/>
                <w:b w:val="false"/>
                <w:i w:val="false"/>
                <w:color w:val="000000"/>
                <w:sz w:val="20"/>
              </w:rPr>
              <w:t>
Дағдылары: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 (немесе) әдісіне сәйкес шаштың сынамалық дайындығын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Шаштың морфологиялық қасиеттерін сипаттау (пішіні, түсі, реңі, ұзындығы, перифериялық және тамыр ұштары);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Шашқа микроскопиялық зерттеу жүргізу (қабықтық зат, өзек, пигмент, пигментофорлар, кутикула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Шашқа салыстырмалы зерттеу жүргізу (тиістілігі, ерекшеліктері, зақымдануы, аурулары);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тізілімге енгізілген әдістеме арқылы шаштың топтық тиесілігін анықтау;</w:t>
            </w:r>
          </w:p>
          <w:p>
            <w:pPr>
              <w:spacing w:after="20"/>
              <w:ind w:left="20"/>
              <w:jc w:val="both"/>
            </w:pPr>
            <w:r>
              <w:rPr>
                <w:rFonts w:ascii="Times New Roman"/>
                <w:b w:val="false"/>
                <w:i w:val="false"/>
                <w:color w:val="000000"/>
                <w:sz w:val="20"/>
              </w:rPr>
              <w:t xml:space="preserve">
6.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Білімі:</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0"/>
          <w:p>
            <w:pPr>
              <w:spacing w:after="20"/>
              <w:ind w:left="20"/>
              <w:jc w:val="both"/>
            </w:pPr>
            <w:r>
              <w:rPr>
                <w:rFonts w:ascii="Times New Roman"/>
                <w:b w:val="false"/>
                <w:i w:val="false"/>
                <w:color w:val="000000"/>
                <w:sz w:val="20"/>
              </w:rPr>
              <w:t>
4-дағды: Жасушалардың, сүйектердің, тістердің, тіндердің сот-биологиялық</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w:t>
            </w:r>
          </w:p>
          <w:p>
            <w:pPr>
              <w:spacing w:after="20"/>
              <w:ind w:left="20"/>
              <w:jc w:val="both"/>
            </w:pPr>
            <w:r>
              <w:rPr>
                <w:rFonts w:ascii="Times New Roman"/>
                <w:b w:val="false"/>
                <w:i w:val="false"/>
                <w:color w:val="000000"/>
                <w:sz w:val="20"/>
              </w:rPr>
              <w:t>
сараптамасын және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Дағдылары: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 әдістемелері және (немесе)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тізілімге енгізілген әдістеме арқылы эпителийдің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тізілімге енгізілген әдістеме арқылы сүйектердің, тістердің топтық тиесілігін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тізілімге енгізілген әдістеме арқылы органның тіндік тиесілігін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Объектілерге цитологиялық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Объектінің жыныстық тиесілігін анықтау;</w:t>
            </w:r>
          </w:p>
          <w:p>
            <w:pPr>
              <w:spacing w:after="20"/>
              <w:ind w:left="20"/>
              <w:jc w:val="both"/>
            </w:pPr>
            <w:r>
              <w:rPr>
                <w:rFonts w:ascii="Times New Roman"/>
                <w:b w:val="false"/>
                <w:i w:val="false"/>
                <w:color w:val="000000"/>
                <w:sz w:val="20"/>
              </w:rPr>
              <w:t>
9.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2"/>
          <w:p>
            <w:pPr>
              <w:spacing w:after="20"/>
              <w:ind w:left="20"/>
              <w:jc w:val="both"/>
            </w:pPr>
            <w:r>
              <w:rPr>
                <w:rFonts w:ascii="Times New Roman"/>
                <w:b w:val="false"/>
                <w:i w:val="false"/>
                <w:color w:val="000000"/>
                <w:sz w:val="20"/>
              </w:rPr>
              <w:t>
Білімі:</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зерттеулер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Зерттеу нәтижелерін есептеу, талдау, бағалау және өңдеу жазбаларын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3"/>
          <w:p>
            <w:pPr>
              <w:spacing w:after="20"/>
              <w:ind w:left="20"/>
              <w:jc w:val="both"/>
            </w:pPr>
            <w:r>
              <w:rPr>
                <w:rFonts w:ascii="Times New Roman"/>
                <w:b w:val="false"/>
                <w:i w:val="false"/>
                <w:color w:val="000000"/>
                <w:sz w:val="20"/>
              </w:rPr>
              <w:t>
2-еңбек функциясы:</w:t>
            </w:r>
          </w:p>
          <w:bookmarkEnd w:id="73"/>
          <w:p>
            <w:pPr>
              <w:spacing w:after="20"/>
              <w:ind w:left="20"/>
              <w:jc w:val="both"/>
            </w:pPr>
            <w:r>
              <w:rPr>
                <w:rFonts w:ascii="Times New Roman"/>
                <w:b w:val="false"/>
                <w:i w:val="false"/>
                <w:color w:val="000000"/>
                <w:sz w:val="20"/>
              </w:rPr>
              <w:t>
Сараптамалар тағайындайтын органдармен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5"/>
          <w:p>
            <w:pPr>
              <w:spacing w:after="20"/>
              <w:ind w:left="20"/>
              <w:jc w:val="both"/>
            </w:pPr>
            <w:r>
              <w:rPr>
                <w:rFonts w:ascii="Times New Roman"/>
                <w:b w:val="false"/>
                <w:i w:val="false"/>
                <w:color w:val="000000"/>
                <w:sz w:val="20"/>
              </w:rPr>
              <w:t>
Дағдылары: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шығыстардың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6"/>
          <w:p>
            <w:pPr>
              <w:spacing w:after="20"/>
              <w:ind w:left="20"/>
              <w:jc w:val="both"/>
            </w:pPr>
            <w:r>
              <w:rPr>
                <w:rFonts w:ascii="Times New Roman"/>
                <w:b w:val="false"/>
                <w:i w:val="false"/>
                <w:color w:val="000000"/>
                <w:sz w:val="20"/>
              </w:rPr>
              <w:t>
Білімі:</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сарапшысының процестік іс-әрекеттерге маман ретінде қатысу нысандары;</w:t>
            </w:r>
          </w:p>
          <w:p>
            <w:pPr>
              <w:spacing w:after="20"/>
              <w:ind w:left="20"/>
              <w:jc w:val="both"/>
            </w:pPr>
            <w:r>
              <w:rPr>
                <w:rFonts w:ascii="Times New Roman"/>
                <w:b w:val="false"/>
                <w:i w:val="false"/>
                <w:color w:val="000000"/>
                <w:sz w:val="20"/>
              </w:rPr>
              <w:t>
4. Сот-сараптамалық зерттеулер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7"/>
          <w:p>
            <w:pPr>
              <w:spacing w:after="20"/>
              <w:ind w:left="20"/>
              <w:jc w:val="both"/>
            </w:pPr>
            <w:r>
              <w:rPr>
                <w:rFonts w:ascii="Times New Roman"/>
                <w:b w:val="false"/>
                <w:i w:val="false"/>
                <w:color w:val="000000"/>
                <w:sz w:val="20"/>
              </w:rPr>
              <w:t>
Дағдылары: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сараптамалар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сараптамаларын (зерттеулерін) ұйымдастыру және жүргізу мәселелері бойынша сараптамалар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Технологиялардың қазіргі деңгейін ескере отырып, сот-биологиялық (медициналық) сараптамасының немесе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4. Деректерді жинау, талдау және жүйелеу.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8"/>
          <w:p>
            <w:pPr>
              <w:spacing w:after="20"/>
              <w:ind w:left="20"/>
              <w:jc w:val="both"/>
            </w:pPr>
            <w:r>
              <w:rPr>
                <w:rFonts w:ascii="Times New Roman"/>
                <w:b w:val="false"/>
                <w:i w:val="false"/>
                <w:color w:val="000000"/>
                <w:sz w:val="20"/>
              </w:rPr>
              <w:t>
Білімі: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9"/>
          <w:p>
            <w:pPr>
              <w:spacing w:after="20"/>
              <w:ind w:left="20"/>
              <w:jc w:val="both"/>
            </w:pPr>
            <w:r>
              <w:rPr>
                <w:rFonts w:ascii="Times New Roman"/>
                <w:b w:val="false"/>
                <w:i w:val="false"/>
                <w:color w:val="000000"/>
                <w:sz w:val="20"/>
              </w:rPr>
              <w:t>
Дағдылары: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сот-биологиялық (медициналық) сараптамасының немесе зерттеуінің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нұсқаулықтар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0"/>
          <w:p>
            <w:pPr>
              <w:spacing w:after="20"/>
              <w:ind w:left="20"/>
              <w:jc w:val="both"/>
            </w:pPr>
            <w:r>
              <w:rPr>
                <w:rFonts w:ascii="Times New Roman"/>
                <w:b w:val="false"/>
                <w:i w:val="false"/>
                <w:color w:val="000000"/>
                <w:sz w:val="20"/>
              </w:rPr>
              <w:t>
Білімі:</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Сот-сараптама қызметі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1"/>
          <w:p>
            <w:pPr>
              <w:spacing w:after="20"/>
              <w:ind w:left="20"/>
              <w:jc w:val="both"/>
            </w:pPr>
            <w:r>
              <w:rPr>
                <w:rFonts w:ascii="Times New Roman"/>
                <w:b w:val="false"/>
                <w:i w:val="false"/>
                <w:color w:val="000000"/>
                <w:sz w:val="20"/>
              </w:rPr>
              <w:t>
Дағдылары:</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нормативтік құқықтық актілердің жобаларын әзірлеу жөнінде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2"/>
          <w:p>
            <w:pPr>
              <w:spacing w:after="20"/>
              <w:ind w:left="20"/>
              <w:jc w:val="both"/>
            </w:pPr>
            <w:r>
              <w:rPr>
                <w:rFonts w:ascii="Times New Roman"/>
                <w:b w:val="false"/>
                <w:i w:val="false"/>
                <w:color w:val="000000"/>
                <w:sz w:val="20"/>
              </w:rPr>
              <w:t>
Білімі:</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Әділет министрімен бекітілген 2023 жылғы 3 шілдеде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3"/>
          <w:p>
            <w:pPr>
              <w:spacing w:after="20"/>
              <w:ind w:left="20"/>
              <w:jc w:val="both"/>
            </w:pPr>
            <w:r>
              <w:rPr>
                <w:rFonts w:ascii="Times New Roman"/>
                <w:b w:val="false"/>
                <w:i w:val="false"/>
                <w:color w:val="000000"/>
                <w:sz w:val="20"/>
              </w:rPr>
              <w:t xml:space="preserve">
3-дағды: </w:t>
            </w:r>
          </w:p>
          <w:bookmarkEnd w:id="83"/>
          <w:p>
            <w:pPr>
              <w:spacing w:after="20"/>
              <w:ind w:left="20"/>
              <w:jc w:val="both"/>
            </w:pPr>
            <w:r>
              <w:rPr>
                <w:rFonts w:ascii="Times New Roman"/>
                <w:b w:val="false"/>
                <w:i w:val="false"/>
                <w:color w:val="000000"/>
                <w:sz w:val="20"/>
              </w:rPr>
              <w:t>
Сот сарапшыларын кәсіптік даярлауға, олардың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4"/>
          <w:p>
            <w:pPr>
              <w:spacing w:after="20"/>
              <w:ind w:left="20"/>
              <w:jc w:val="both"/>
            </w:pPr>
            <w:r>
              <w:rPr>
                <w:rFonts w:ascii="Times New Roman"/>
                <w:b w:val="false"/>
                <w:i w:val="false"/>
                <w:color w:val="000000"/>
                <w:sz w:val="20"/>
              </w:rPr>
              <w:t>
Дағдылары: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5"/>
          <w:p>
            <w:pPr>
              <w:spacing w:after="20"/>
              <w:ind w:left="20"/>
              <w:jc w:val="both"/>
            </w:pPr>
            <w:r>
              <w:rPr>
                <w:rFonts w:ascii="Times New Roman"/>
                <w:b w:val="false"/>
                <w:i w:val="false"/>
                <w:color w:val="000000"/>
                <w:sz w:val="20"/>
              </w:rPr>
              <w:t>
Білімі:</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6"/>
          <w:p>
            <w:pPr>
              <w:spacing w:after="20"/>
              <w:ind w:left="20"/>
              <w:jc w:val="both"/>
            </w:pPr>
            <w:r>
              <w:rPr>
                <w:rFonts w:ascii="Times New Roman"/>
                <w:b w:val="false"/>
                <w:i w:val="false"/>
                <w:color w:val="000000"/>
                <w:sz w:val="20"/>
              </w:rPr>
              <w:t>
Байланысқа бейімділік</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Эмпатия, 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ұйымдастыру және уақытты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этика</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"Зертханашы (биологиялық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7"/>
          <w:p>
            <w:pPr>
              <w:spacing w:after="20"/>
              <w:ind w:left="20"/>
              <w:jc w:val="both"/>
            </w:pPr>
            <w:r>
              <w:rPr>
                <w:rFonts w:ascii="Times New Roman"/>
                <w:b w:val="false"/>
                <w:i w:val="false"/>
                <w:color w:val="000000"/>
                <w:sz w:val="20"/>
              </w:rPr>
              <w:t xml:space="preserve">
Мамандығы: </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диагностика</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8"/>
          <w:p>
            <w:pPr>
              <w:spacing w:after="20"/>
              <w:ind w:left="20"/>
              <w:jc w:val="both"/>
            </w:pPr>
            <w:r>
              <w:rPr>
                <w:rFonts w:ascii="Times New Roman"/>
                <w:b w:val="false"/>
                <w:i w:val="false"/>
                <w:color w:val="000000"/>
                <w:sz w:val="20"/>
              </w:rPr>
              <w:t>
Біліктілік:</w:t>
            </w:r>
          </w:p>
          <w:bookmarkEnd w:id="8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(медициналық) сараптаманы немесе зерттеулерді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9"/>
          <w:p>
            <w:pPr>
              <w:spacing w:after="20"/>
              <w:ind w:left="20"/>
              <w:jc w:val="both"/>
            </w:pPr>
            <w:r>
              <w:rPr>
                <w:rFonts w:ascii="Times New Roman"/>
                <w:b w:val="false"/>
                <w:i w:val="false"/>
                <w:color w:val="000000"/>
                <w:sz w:val="20"/>
              </w:rPr>
              <w:t>
1. Сот-биологиялық (медициналық) сараптамасын немесе зерттеуін жүргізу кезіндегі орта медициналық персоналдың қосалқы қызметі;</w:t>
            </w:r>
          </w:p>
          <w:bookmarkEnd w:id="89"/>
          <w:p>
            <w:pPr>
              <w:spacing w:after="20"/>
              <w:ind w:left="20"/>
              <w:jc w:val="both"/>
            </w:pPr>
            <w:r>
              <w:rPr>
                <w:rFonts w:ascii="Times New Roman"/>
                <w:b w:val="false"/>
                <w:i w:val="false"/>
                <w:color w:val="000000"/>
                <w:sz w:val="20"/>
              </w:rPr>
              <w:t>
2. Сот-биологиялық (медициналық) сараптамасын немесе зерттеуін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0"/>
          <w:p>
            <w:pPr>
              <w:spacing w:after="20"/>
              <w:ind w:left="20"/>
              <w:jc w:val="both"/>
            </w:pPr>
            <w:r>
              <w:rPr>
                <w:rFonts w:ascii="Times New Roman"/>
                <w:b w:val="false"/>
                <w:i w:val="false"/>
                <w:color w:val="000000"/>
                <w:sz w:val="20"/>
              </w:rPr>
              <w:t xml:space="preserve">
1-еңбек функциясы: </w:t>
            </w:r>
          </w:p>
          <w:bookmarkEnd w:id="90"/>
          <w:p>
            <w:pPr>
              <w:spacing w:after="20"/>
              <w:ind w:left="20"/>
              <w:jc w:val="both"/>
            </w:pPr>
            <w:r>
              <w:rPr>
                <w:rFonts w:ascii="Times New Roman"/>
                <w:b w:val="false"/>
                <w:i w:val="false"/>
                <w:color w:val="000000"/>
                <w:sz w:val="20"/>
              </w:rPr>
              <w:t>
Сот-биологиялық (медициналық) сараптамасын немсе зерттеуін жүргізу кезіндегі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Сот-биологиялық (медициналық) сараптамасын немесе зерттеулерін жүргізуге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1"/>
          <w:p>
            <w:pPr>
              <w:spacing w:after="20"/>
              <w:ind w:left="20"/>
              <w:jc w:val="both"/>
            </w:pPr>
            <w:r>
              <w:rPr>
                <w:rFonts w:ascii="Times New Roman"/>
                <w:b w:val="false"/>
                <w:i w:val="false"/>
                <w:color w:val="000000"/>
                <w:sz w:val="20"/>
              </w:rPr>
              <w:t>
Дағдылары: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бақылауымен сот-сараптамалық зерттеу әдістемесіне және (немесе) әдісіне сәйкес сынақ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сот-биологиялық (медициналық) сараптамаларын немесе зерттеулерін жүргізу кезінде стандартты операциялық рәсімдерді орындау (сот сараптамалары немесе зерттеулері объектілерін (оның ішінде мәйіттен шыққан) бөліктерге бөлу), жұмыс ерітінділерін дайындау, тестілік зерттеулер жүргізу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Антиконтамициялықіс-шараларды сақтай отырып, зертхананың жұмыс аймақтарындағы жұмысты бөлу мен ерекшеліктері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4. Сот сараптамасы немесе зерттеуі объектілерін (оның ішінде мәйіттен шыққан) және ілеспе құжаттарды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2"/>
          <w:p>
            <w:pPr>
              <w:spacing w:after="20"/>
              <w:ind w:left="20"/>
              <w:jc w:val="both"/>
            </w:pPr>
            <w:r>
              <w:rPr>
                <w:rFonts w:ascii="Times New Roman"/>
                <w:b w:val="false"/>
                <w:i w:val="false"/>
                <w:color w:val="000000"/>
                <w:sz w:val="20"/>
              </w:rPr>
              <w:t>
Білімі:</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Сот-биологиялық сараптамаларды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Сот-биологиялық сараптамалар (зерттеулер)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Қан топтары туралы жалпы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Қан алу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Биологиялық шығу тегінің іздерін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Сот-биологиялық зерттеу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Ерітінділердің концентрациясын білдіру тәсілдері, ерітінділердің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Сараптама немесе зерттеу жүргізу үшін берілген биологиялық объектілердің (оның ішінде мәйіттен шыққан) физикалық-химиялық,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12. Зертханалық жабдықты пайдалану және оның жұмысын есепке алу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Сот-биологиялық (медициналық) сараптамасын немесе зерттеулерін жүргізудегі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3"/>
          <w:p>
            <w:pPr>
              <w:spacing w:after="20"/>
              <w:ind w:left="20"/>
              <w:jc w:val="both"/>
            </w:pPr>
            <w:r>
              <w:rPr>
                <w:rFonts w:ascii="Times New Roman"/>
                <w:b w:val="false"/>
                <w:i w:val="false"/>
                <w:color w:val="000000"/>
                <w:sz w:val="20"/>
              </w:rPr>
              <w:t>
Дағдылары: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зертханалық жабдықтардың (тоңазытқыштар, мұздатқыш камералар, термостаттар, бактерицидтік қондырғылар) жұмыс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Зертханаішілік сапаны бақылау іс-шараларын жүргізу кезіндегі оқиғалар,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6.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4"/>
          <w:p>
            <w:pPr>
              <w:spacing w:after="20"/>
              <w:ind w:left="20"/>
              <w:jc w:val="both"/>
            </w:pPr>
            <w:r>
              <w:rPr>
                <w:rFonts w:ascii="Times New Roman"/>
                <w:b w:val="false"/>
                <w:i w:val="false"/>
                <w:color w:val="000000"/>
                <w:sz w:val="20"/>
              </w:rPr>
              <w:t xml:space="preserve">
Білімі: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мұрағаттау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 функционалдық міндеттері;</w:t>
            </w:r>
          </w:p>
          <w:p>
            <w:pPr>
              <w:spacing w:after="20"/>
              <w:ind w:left="20"/>
              <w:jc w:val="both"/>
            </w:pPr>
            <w:r>
              <w:rPr>
                <w:rFonts w:ascii="Times New Roman"/>
                <w:b w:val="false"/>
                <w:i w:val="false"/>
                <w:color w:val="000000"/>
                <w:sz w:val="20"/>
              </w:rPr>
              <w:t>
4. Антиконтамициялық іс-шараларды сақтай отырып, жұмыстарды жүргізу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Сот-биологиялық (медициналық) сараптамасын немесе зерттеуін жүргізу кезінде объектілермен жұмыс істеудегі орта медициналық персоналдың қосалқы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Сот-биологиялық (медициналық) сараптамасын немесе зерттеуін жүргізу кезінде объектілермен жұмыс істеуге орта медициналық персоналдың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5"/>
          <w:p>
            <w:pPr>
              <w:spacing w:after="20"/>
              <w:ind w:left="20"/>
              <w:jc w:val="both"/>
            </w:pPr>
            <w:r>
              <w:rPr>
                <w:rFonts w:ascii="Times New Roman"/>
                <w:b w:val="false"/>
                <w:i w:val="false"/>
                <w:color w:val="000000"/>
                <w:sz w:val="20"/>
              </w:rPr>
              <w:t>
Дағдылары: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 немесе зерттеулері объектілерін (оның ішінде мәйіттен шыққан) және ілеспе құжаттаманы сақтауға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(оның ішінде мәйіттен шыққан) объектілермен жұмыстар жүргізу;</w:t>
            </w:r>
          </w:p>
          <w:p>
            <w:pPr>
              <w:spacing w:after="20"/>
              <w:ind w:left="20"/>
              <w:jc w:val="both"/>
            </w:pPr>
            <w:r>
              <w:rPr>
                <w:rFonts w:ascii="Times New Roman"/>
                <w:b w:val="false"/>
                <w:i w:val="false"/>
                <w:color w:val="000000"/>
                <w:sz w:val="20"/>
              </w:rPr>
              <w:t>
4. Сараптама (зерттеу) тағайындаған адамға беру үшін сараптама объектілерін дайындау (буып-түю,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6"/>
          <w:p>
            <w:pPr>
              <w:spacing w:after="20"/>
              <w:ind w:left="20"/>
              <w:jc w:val="both"/>
            </w:pPr>
            <w:r>
              <w:rPr>
                <w:rFonts w:ascii="Times New Roman"/>
                <w:b w:val="false"/>
                <w:i w:val="false"/>
                <w:color w:val="000000"/>
                <w:sz w:val="20"/>
              </w:rPr>
              <w:t xml:space="preserve">
Білімі: </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 немесе зерттеу жүргізу үшін ұсынылған объектілерді іріктеу, буып-түю, таңбалау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Антиконтамициялық іс-шараларды сақтай отырып,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Үлгілерді іріктеу және сақтау кезінде зерттеу процесінде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Сараптама немесе зерттеу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6. Зертханаішілік бақылау сапаны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Сот-биологиялық (медициналық) сараптамасын немесе зерттеуін жүргізу кезінде объектілермен жұмыс істеудегі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7"/>
          <w:p>
            <w:pPr>
              <w:spacing w:after="20"/>
              <w:ind w:left="20"/>
              <w:jc w:val="both"/>
            </w:pPr>
            <w:r>
              <w:rPr>
                <w:rFonts w:ascii="Times New Roman"/>
                <w:b w:val="false"/>
                <w:i w:val="false"/>
                <w:color w:val="000000"/>
                <w:sz w:val="20"/>
              </w:rPr>
              <w:t>
Дағдылары: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Антиконтамициялық іс-шараларды сақтай отырып, зертхананың жұмыс аймақтарындағы жұмыстың ерекшеліктері мен бөліну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немесе зерттеу жүргізу үшін пайдаланылатын реактивтер мен ерітінділерді сақтау шарттарын, жарамдылық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4.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8"/>
          <w:p>
            <w:pPr>
              <w:spacing w:after="20"/>
              <w:ind w:left="20"/>
              <w:jc w:val="both"/>
            </w:pPr>
            <w:r>
              <w:rPr>
                <w:rFonts w:ascii="Times New Roman"/>
                <w:b w:val="false"/>
                <w:i w:val="false"/>
                <w:color w:val="000000"/>
                <w:sz w:val="20"/>
              </w:rPr>
              <w:t>
Білімі:</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процесінде, үлгілерді іріктеу және сақтау кезінде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4. Зертханаішілік сапаны бақылауды жүргізу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9"/>
          <w:p>
            <w:pPr>
              <w:spacing w:after="20"/>
              <w:ind w:left="20"/>
              <w:jc w:val="both"/>
            </w:pPr>
            <w:r>
              <w:rPr>
                <w:rFonts w:ascii="Times New Roman"/>
                <w:b w:val="false"/>
                <w:i w:val="false"/>
                <w:color w:val="000000"/>
                <w:sz w:val="20"/>
              </w:rPr>
              <w:t>
Кәсіби міндеттерді өз бетінше шешу</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Оқуға қабілеттілік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Тәртіп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Командалық жұмыс </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"Дәрігер-сот-медициналық сарапшы" (медициналық-криминалистикалық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0"/>
          <w:p>
            <w:pPr>
              <w:spacing w:after="20"/>
              <w:ind w:left="20"/>
              <w:jc w:val="both"/>
            </w:pPr>
            <w:r>
              <w:rPr>
                <w:rFonts w:ascii="Times New Roman"/>
                <w:b w:val="false"/>
                <w:i w:val="false"/>
                <w:color w:val="000000"/>
                <w:sz w:val="20"/>
              </w:rPr>
              <w:t xml:space="preserve">
СБШ бойынша </w:t>
            </w:r>
          </w:p>
          <w:bookmarkEnd w:id="100"/>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01"/>
          <w:p>
            <w:pPr>
              <w:spacing w:after="20"/>
              <w:ind w:left="20"/>
              <w:jc w:val="both"/>
            </w:pPr>
            <w:r>
              <w:rPr>
                <w:rFonts w:ascii="Times New Roman"/>
                <w:b w:val="false"/>
                <w:i w:val="false"/>
                <w:color w:val="000000"/>
                <w:sz w:val="20"/>
              </w:rPr>
              <w:t>
Кәсіптік білім</w:t>
            </w:r>
          </w:p>
          <w:bookmarkEnd w:id="101"/>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2"/>
          <w:p>
            <w:pPr>
              <w:spacing w:after="20"/>
              <w:ind w:left="20"/>
              <w:jc w:val="both"/>
            </w:pPr>
            <w:r>
              <w:rPr>
                <w:rFonts w:ascii="Times New Roman"/>
                <w:b w:val="false"/>
                <w:i w:val="false"/>
                <w:color w:val="000000"/>
                <w:sz w:val="20"/>
              </w:rPr>
              <w:t>
Білім деңгейі: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жоғары білім, </w:t>
            </w:r>
          </w:p>
          <w:p>
            <w:pPr>
              <w:spacing w:after="20"/>
              <w:ind w:left="20"/>
              <w:jc w:val="both"/>
            </w:pPr>
            <w:r>
              <w:rPr>
                <w:rFonts w:ascii="Times New Roman"/>
                <w:b w:val="false"/>
                <w:i w:val="false"/>
                <w:color w:val="000000"/>
                <w:sz w:val="20"/>
              </w:rPr>
              <w:t>
жоғары оқу орнынан кейінгі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3"/>
          <w:p>
            <w:pPr>
              <w:spacing w:after="20"/>
              <w:ind w:left="20"/>
              <w:jc w:val="both"/>
            </w:pPr>
            <w:r>
              <w:rPr>
                <w:rFonts w:ascii="Times New Roman"/>
                <w:b w:val="false"/>
                <w:i w:val="false"/>
                <w:color w:val="000000"/>
                <w:sz w:val="20"/>
              </w:rPr>
              <w:t>
Мамандығы: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Денсаулық сақтау </w:t>
            </w:r>
          </w:p>
          <w:p>
            <w:pPr>
              <w:spacing w:after="20"/>
              <w:ind w:left="20"/>
              <w:jc w:val="both"/>
            </w:pPr>
            <w:r>
              <w:rPr>
                <w:rFonts w:ascii="Times New Roman"/>
                <w:b w:val="false"/>
                <w:i w:val="false"/>
                <w:color w:val="000000"/>
                <w:sz w:val="20"/>
              </w:rPr>
              <w:t>
Сот-медициналық сараптама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Біліктілік:</w:t>
            </w:r>
          </w:p>
          <w:bookmarkEnd w:id="104"/>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1. Медициналық-криминалистикалық сараптамасын немесе зерттеуін жүргізу;</w:t>
            </w:r>
          </w:p>
          <w:bookmarkEnd w:id="105"/>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6"/>
          <w:p>
            <w:pPr>
              <w:spacing w:after="20"/>
              <w:ind w:left="20"/>
              <w:jc w:val="both"/>
            </w:pPr>
            <w:r>
              <w:rPr>
                <w:rFonts w:ascii="Times New Roman"/>
                <w:b w:val="false"/>
                <w:i w:val="false"/>
                <w:color w:val="000000"/>
                <w:sz w:val="20"/>
              </w:rPr>
              <w:t>
1-еңбек функциясы:</w:t>
            </w:r>
          </w:p>
          <w:bookmarkEnd w:id="106"/>
          <w:p>
            <w:pPr>
              <w:spacing w:after="20"/>
              <w:ind w:left="20"/>
              <w:jc w:val="both"/>
            </w:pPr>
            <w:r>
              <w:rPr>
                <w:rFonts w:ascii="Times New Roman"/>
                <w:b w:val="false"/>
                <w:i w:val="false"/>
                <w:color w:val="000000"/>
                <w:sz w:val="20"/>
              </w:rPr>
              <w:t>
Медициналық-криминалистикалық сараптамалар немесе зерттеулер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7"/>
          <w:p>
            <w:pPr>
              <w:spacing w:after="20"/>
              <w:ind w:left="20"/>
              <w:jc w:val="both"/>
            </w:pPr>
            <w:r>
              <w:rPr>
                <w:rFonts w:ascii="Times New Roman"/>
                <w:b w:val="false"/>
                <w:i w:val="false"/>
                <w:color w:val="000000"/>
                <w:sz w:val="20"/>
              </w:rPr>
              <w:t>
1-дағды: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Медициналық-криминалистикалық трасологиялық</w:t>
            </w:r>
          </w:p>
          <w:p>
            <w:pPr>
              <w:spacing w:after="20"/>
              <w:ind w:left="20"/>
              <w:jc w:val="both"/>
            </w:pPr>
            <w:r>
              <w:rPr>
                <w:rFonts w:ascii="Times New Roman"/>
                <w:b w:val="false"/>
                <w:i w:val="false"/>
                <w:color w:val="000000"/>
                <w:sz w:val="20"/>
              </w:rPr>
              <w:t>
сараптамаларын немесе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8"/>
          <w:p>
            <w:pPr>
              <w:spacing w:after="20"/>
              <w:ind w:left="20"/>
              <w:jc w:val="both"/>
            </w:pPr>
            <w:r>
              <w:rPr>
                <w:rFonts w:ascii="Times New Roman"/>
                <w:b w:val="false"/>
                <w:i w:val="false"/>
                <w:color w:val="000000"/>
                <w:sz w:val="20"/>
              </w:rPr>
              <w:t>
Дағдылары: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Өткір және доғал заттардың адам киімімен және денесімен механикалық өзара әрекеттесуі нәтижесінде пайда болған жарақаттарды, адам ағзасына енгізу іздерін және олардың шығу тегі бойынша киімдегі ұқсас іздерді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заттары мен бөлшектерінің өзара әрекеттесетін бір бетінен екіншісіне ауысуын, сондай-ақ дене жарақатына әкелетін химиялық, термиялық және өзге де факторлардың әсерін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Іздер мен олардың пайда болу процестерінің бейнелеу қасиеттерін қылмыстық іс материалдары мен медициналық құжаттардағы ауызша-сөйлеу, графикалық, фотографиялық, рентгенографиялық, математикалық және басқа модельдер түрінде құжаттау;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Жарақаттың болжамды құралдарын (тексерілетін объектілерді) және олардың іздерін әртүрлі модельдерде көрсетуді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Объектілердің ұсынылған үлгілері мен сараптама барысында эксперименталды түрде алынған объектілерді зерттеу;</w:t>
            </w:r>
          </w:p>
          <w:p>
            <w:pPr>
              <w:spacing w:after="20"/>
              <w:ind w:left="20"/>
              <w:jc w:val="both"/>
            </w:pPr>
            <w:r>
              <w:rPr>
                <w:rFonts w:ascii="Times New Roman"/>
                <w:b w:val="false"/>
                <w:i w:val="false"/>
                <w:color w:val="000000"/>
                <w:sz w:val="20"/>
              </w:rPr>
              <w:t>
6. Сот-сараптамалық зерттеу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9"/>
          <w:p>
            <w:pPr>
              <w:spacing w:after="20"/>
              <w:ind w:left="20"/>
              <w:jc w:val="both"/>
            </w:pPr>
            <w:r>
              <w:rPr>
                <w:rFonts w:ascii="Times New Roman"/>
                <w:b w:val="false"/>
                <w:i w:val="false"/>
                <w:color w:val="000000"/>
                <w:sz w:val="20"/>
              </w:rPr>
              <w:t>
Білімі: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Адам денесіндегі зақымдану іздерінің түрі, механизмі және олардың қалыптасу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Жарақат құралдарының қасиеттері және оларды ұқсастыру әдістері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Медициналық-криминалистикалық трассологиялық сараптамалар немесе зерттеулер объектілерін табудың, шегендеудің және зерттеудің ғылыми-техникалық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Медициналық-криминалистикалық трасологиялық зерттеулердің әдістемелері және (немесе) әдістері, медициналық-криминалистикалық сараптама (зерттеу) саласындағы отандық және шетелдік жетістіктер;</w:t>
            </w:r>
          </w:p>
          <w:p>
            <w:pPr>
              <w:spacing w:after="20"/>
              <w:ind w:left="20"/>
              <w:jc w:val="both"/>
            </w:pPr>
            <w:r>
              <w:rPr>
                <w:rFonts w:ascii="Times New Roman"/>
                <w:b w:val="false"/>
                <w:i w:val="false"/>
                <w:color w:val="000000"/>
                <w:sz w:val="20"/>
              </w:rPr>
              <w:t>
5. Ішкі еңбек тәртібінің, еңбек қауіпсіздігі және еңбекті қорғаудың, өндірістік санитарияның тәртібі, өрт қауіпсіздігі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0"/>
          <w:p>
            <w:pPr>
              <w:spacing w:after="20"/>
              <w:ind w:left="20"/>
              <w:jc w:val="both"/>
            </w:pPr>
            <w:r>
              <w:rPr>
                <w:rFonts w:ascii="Times New Roman"/>
                <w:b w:val="false"/>
                <w:i w:val="false"/>
                <w:color w:val="000000"/>
                <w:sz w:val="20"/>
              </w:rPr>
              <w:t>
2-дағды: Медициналық-криминалистикалық баллистикалық</w:t>
            </w:r>
          </w:p>
          <w:bookmarkEnd w:id="110"/>
          <w:p>
            <w:pPr>
              <w:spacing w:after="20"/>
              <w:ind w:left="20"/>
              <w:jc w:val="both"/>
            </w:pPr>
            <w:r>
              <w:rPr>
                <w:rFonts w:ascii="Times New Roman"/>
                <w:b w:val="false"/>
                <w:i w:val="false"/>
                <w:color w:val="000000"/>
                <w:sz w:val="20"/>
              </w:rPr>
              <w:t>
Сараптамалар немесе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1"/>
          <w:p>
            <w:pPr>
              <w:spacing w:after="20"/>
              <w:ind w:left="20"/>
              <w:jc w:val="both"/>
            </w:pPr>
            <w:r>
              <w:rPr>
                <w:rFonts w:ascii="Times New Roman"/>
                <w:b w:val="false"/>
                <w:i w:val="false"/>
                <w:color w:val="000000"/>
                <w:sz w:val="20"/>
              </w:rPr>
              <w:t>
Дағдылары: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Адам денесінің атыс жарақаттарын және олармен байланысты бірыңғай механизмімен пайда болған киімнің атыс жарақаттарын, атыс жарақатын келтіру процесінде туындайтын дене мен киімдегі өзге де іздерді, сондай-ақ атыс снарядтарын, олардың денеден және киімнен алынған бөліктерін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Адамның денесінде және киімінде атыс жарақаттарының және олармен байланысты іздердің қасиеттерін ауызша-сөйлеу, графикалық, фотографиялық, рентгенографиялық, математикалық және басқа да модельдер түрінде қылмыстық іс материалдары мен медициналық құжаттарда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Атыс қаруының қасиеттерін атыс жарақатын келтірудің болжамды құралы ретінде, оқ-дәрілердің үлгілерін және әртүрлі модельдерде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ұсынылған және сараптама барысында эксперименталды түрде алынған атыс жарақаты динамикасының объективті модельдері түрінде зерттелетін атыс жарақаттарының пайда болу процестерінің және олармен бірге жүретін іздердің картасын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Жарылыс жарақаты нәтижесінде пайда болған адам денесінің зақымдануын және оларға байланысты киімнің зақымдануының бірыңғай механизмімен, жарылыстың зақымдану процесінде пайда болған денедегі және киімдегі өзге де іздерді, оларды бейнелеуді және жарылғыш құрылғылардың немесе олардың құрамдас бөліктерінің үлгілерін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Оны орындау барысында эксперименталды түрде ұсынылған және (немесе) алынған сараптама объектілерін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Таңдау сот-сараптамалық зерттеу әдістемелері және (немесе) әдістері;</w:t>
            </w:r>
          </w:p>
          <w:p>
            <w:pPr>
              <w:spacing w:after="20"/>
              <w:ind w:left="20"/>
              <w:jc w:val="both"/>
            </w:pPr>
            <w:r>
              <w:rPr>
                <w:rFonts w:ascii="Times New Roman"/>
                <w:b w:val="false"/>
                <w:i w:val="false"/>
                <w:color w:val="000000"/>
                <w:sz w:val="20"/>
              </w:rPr>
              <w:t>
8. Сот-сараптамалық зерттеу барысы мен нәтижелерін көрсететін сарапшының қорытындысын ресімдеу.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2"/>
          <w:p>
            <w:pPr>
              <w:spacing w:after="20"/>
              <w:ind w:left="20"/>
              <w:jc w:val="both"/>
            </w:pPr>
            <w:r>
              <w:rPr>
                <w:rFonts w:ascii="Times New Roman"/>
                <w:b w:val="false"/>
                <w:i w:val="false"/>
                <w:color w:val="000000"/>
                <w:sz w:val="20"/>
              </w:rPr>
              <w:t>
Білімі:</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әдістемелері және (немесе) әдістері, медициналық-криминалистикалық сараптама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Атыс қаруының снарядпен, жарылғыш құрылғының зақымдағыш факторларымен зақымдану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Зақымданудың санын және ату ретін анықтайтын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Кірген және шыққан зақымдану белгілері;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Жара арналарының бағытын, атыс қашықтығын, атыс қаруы мен оқ-дәрілердің түрі мен ерекшеліктерін, атыс зақымы келтірілген сәттегі жәбірленуші денесінің жағдайы мен қалпын анықтау белгілері;</w:t>
            </w:r>
          </w:p>
          <w:p>
            <w:pPr>
              <w:spacing w:after="20"/>
              <w:ind w:left="20"/>
              <w:jc w:val="both"/>
            </w:pPr>
            <w:r>
              <w:rPr>
                <w:rFonts w:ascii="Times New Roman"/>
                <w:b w:val="false"/>
                <w:i w:val="false"/>
                <w:color w:val="000000"/>
                <w:sz w:val="20"/>
              </w:rPr>
              <w:t>
6. Бөгет арқылы және снарядтың рикошетінен кейін зақым келтірудің, ату бағытының, сондай-ақ жарылыс жарақаты кезінде дене мен киімдегі зақымның пайда болу механизмі мен шарттарының белгілері, жарылғыш құрылғылардың белгілі бір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Жеке басын ұқсастыру бойынша медициналық-криминалистикалық сараптамаларын немесе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3"/>
          <w:p>
            <w:pPr>
              <w:spacing w:after="20"/>
              <w:ind w:left="20"/>
              <w:jc w:val="both"/>
            </w:pPr>
            <w:r>
              <w:rPr>
                <w:rFonts w:ascii="Times New Roman"/>
                <w:b w:val="false"/>
                <w:i w:val="false"/>
                <w:color w:val="000000"/>
                <w:sz w:val="20"/>
              </w:rPr>
              <w:t>
Дағдылары: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Мәйіт қалдықтарының түрлік тиесілігін, олар тиесілі болған мәйіттердің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Сүйек қалдықтары бойынша нәсілдік, жыныстық, жасының тиесіліктерін, тірі кезіндегі өсуі мен дененің басқа да өлшемдерін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Болған аурулардың, дене жарақаттарының белгілерін, олардың сипаты мен ескіру мерзімін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Танылмаған мәйіт қалдықтарының жеке басын анықтау үшін қажетті ауызша портреттің белгілері мен басқа да жеке ерекшеліктерін салыстыру;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14"/>
          <w:p>
            <w:pPr>
              <w:spacing w:after="20"/>
              <w:ind w:left="20"/>
              <w:jc w:val="both"/>
            </w:pPr>
            <w:r>
              <w:rPr>
                <w:rFonts w:ascii="Times New Roman"/>
                <w:b w:val="false"/>
                <w:i w:val="false"/>
                <w:color w:val="000000"/>
                <w:sz w:val="20"/>
              </w:rPr>
              <w:t>
Білімі: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Адам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тұлғаны ұқсастыруды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Медициналық-криминалистикалық сараптама (зерттеу) саласындағы отандық және шетелдік жетістіктері;</w:t>
            </w:r>
          </w:p>
          <w:p>
            <w:pPr>
              <w:spacing w:after="20"/>
              <w:ind w:left="20"/>
              <w:jc w:val="both"/>
            </w:pPr>
            <w:r>
              <w:rPr>
                <w:rFonts w:ascii="Times New Roman"/>
                <w:b w:val="false"/>
                <w:i w:val="false"/>
                <w:color w:val="000000"/>
                <w:sz w:val="20"/>
              </w:rPr>
              <w:t>
4. Медициналық-криминалистикалық трассологиялық сараптамасы немесе зерттеуі объектілерін анықтаудың, тіркеудің және зерттеудің ғылыми-техникалық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5"/>
          <w:p>
            <w:pPr>
              <w:spacing w:after="20"/>
              <w:ind w:left="20"/>
              <w:jc w:val="both"/>
            </w:pPr>
            <w:r>
              <w:rPr>
                <w:rFonts w:ascii="Times New Roman"/>
                <w:b w:val="false"/>
                <w:i w:val="false"/>
                <w:color w:val="000000"/>
                <w:sz w:val="20"/>
              </w:rPr>
              <w:t>
4-дағды: Медициналық-криминалистикалық микрологиялық</w:t>
            </w:r>
          </w:p>
          <w:bookmarkEnd w:id="115"/>
          <w:p>
            <w:pPr>
              <w:spacing w:after="20"/>
              <w:ind w:left="20"/>
              <w:jc w:val="both"/>
            </w:pPr>
            <w:r>
              <w:rPr>
                <w:rFonts w:ascii="Times New Roman"/>
                <w:b w:val="false"/>
                <w:i w:val="false"/>
                <w:color w:val="000000"/>
                <w:sz w:val="20"/>
              </w:rPr>
              <w:t>
сараптамалар немесе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6"/>
          <w:p>
            <w:pPr>
              <w:spacing w:after="20"/>
              <w:ind w:left="20"/>
              <w:jc w:val="both"/>
            </w:pPr>
            <w:r>
              <w:rPr>
                <w:rFonts w:ascii="Times New Roman"/>
                <w:b w:val="false"/>
                <w:i w:val="false"/>
                <w:color w:val="000000"/>
                <w:sz w:val="20"/>
              </w:rPr>
              <w:t>
Дағдылары: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Киімде бөгде дене микрообъектілерінің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тіндерінде бөгде дене микрообъектілерінің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Мәйіттің денесінде және дене жарақаттарында бөгде дене микрообъектілерінің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Заттар мен микрообъектілердің жарақат құралынан киім мен денеге және керісінше тасымалдау (енгізу) фактісін анықтау;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7"/>
          <w:p>
            <w:pPr>
              <w:spacing w:after="20"/>
              <w:ind w:left="20"/>
              <w:jc w:val="both"/>
            </w:pPr>
            <w:r>
              <w:rPr>
                <w:rFonts w:ascii="Times New Roman"/>
                <w:b w:val="false"/>
                <w:i w:val="false"/>
                <w:color w:val="000000"/>
                <w:sz w:val="20"/>
              </w:rPr>
              <w:t>
Білімі: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Дене жарақаттарының пайда болу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Денелердің өзара әрекеттесуінің физикалық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Денелердің өзара әрекеттесуінің химиялық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5. Медициналық-криминалистикалық сараптама (зерттеу) саласындағы отандық және шетелдік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18"/>
          <w:p>
            <w:pPr>
              <w:spacing w:after="20"/>
              <w:ind w:left="20"/>
              <w:jc w:val="both"/>
            </w:pPr>
            <w:r>
              <w:rPr>
                <w:rFonts w:ascii="Times New Roman"/>
                <w:b w:val="false"/>
                <w:i w:val="false"/>
                <w:color w:val="000000"/>
                <w:sz w:val="20"/>
              </w:rPr>
              <w:t xml:space="preserve">
5-дағды: </w:t>
            </w:r>
          </w:p>
          <w:bookmarkEnd w:id="118"/>
          <w:p>
            <w:pPr>
              <w:spacing w:after="20"/>
              <w:ind w:left="20"/>
              <w:jc w:val="both"/>
            </w:pPr>
            <w:r>
              <w:rPr>
                <w:rFonts w:ascii="Times New Roman"/>
                <w:b w:val="false"/>
                <w:i w:val="false"/>
                <w:color w:val="000000"/>
                <w:sz w:val="20"/>
              </w:rPr>
              <w:t>
Оқиғаларды реконструкциялаудың медициналық-криминалистикалық сараптамаларын (ситуациялық сараптамаларды)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19"/>
          <w:p>
            <w:pPr>
              <w:spacing w:after="20"/>
              <w:ind w:left="20"/>
              <w:jc w:val="both"/>
            </w:pPr>
            <w:r>
              <w:rPr>
                <w:rFonts w:ascii="Times New Roman"/>
                <w:b w:val="false"/>
                <w:i w:val="false"/>
                <w:color w:val="000000"/>
                <w:sz w:val="20"/>
              </w:rPr>
              <w:t>
Дағдылары:</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Тергеу және сараптамалық әрекеттер арқылы алынған оқиғалар динамикасы туралы объективті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Объективті деректерді талдау нәтижелерін ескере отырып, эксперименттік зерттеулерді (әрбір тексерілетін нұсқа бойынша бөлек)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деректерге салыстырмалы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Салыстырудаң алынған нәтижелеріне бағалау жүргізу;</w:t>
            </w:r>
          </w:p>
          <w:p>
            <w:pPr>
              <w:spacing w:after="20"/>
              <w:ind w:left="20"/>
              <w:jc w:val="both"/>
            </w:pPr>
            <w:r>
              <w:rPr>
                <w:rFonts w:ascii="Times New Roman"/>
                <w:b w:val="false"/>
                <w:i w:val="false"/>
                <w:color w:val="000000"/>
                <w:sz w:val="20"/>
              </w:rPr>
              <w:t>
5.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20"/>
          <w:p>
            <w:pPr>
              <w:spacing w:after="20"/>
              <w:ind w:left="20"/>
              <w:jc w:val="both"/>
            </w:pPr>
            <w:r>
              <w:rPr>
                <w:rFonts w:ascii="Times New Roman"/>
                <w:b w:val="false"/>
                <w:i w:val="false"/>
                <w:color w:val="000000"/>
                <w:sz w:val="20"/>
              </w:rPr>
              <w:t>
Білімі: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Бөлек, салыстырмалы, эксперименттік, аналитикалық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Объектілердің статикасы мен динамикасының заңдылықтарын көрсететін механиканың негізгі физикалық заңдары;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әдістемелері және (немесе) әдістері;</w:t>
            </w:r>
          </w:p>
          <w:p>
            <w:pPr>
              <w:spacing w:after="20"/>
              <w:ind w:left="20"/>
              <w:jc w:val="both"/>
            </w:pPr>
            <w:r>
              <w:rPr>
                <w:rFonts w:ascii="Times New Roman"/>
                <w:b w:val="false"/>
                <w:i w:val="false"/>
                <w:color w:val="000000"/>
                <w:sz w:val="20"/>
              </w:rPr>
              <w:t>
4. Медициналық-криминалистикалық сараптама (зерттеу) саласындағы отандық және шетелдік жетістіктері.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21"/>
          <w:p>
            <w:pPr>
              <w:spacing w:after="20"/>
              <w:ind w:left="20"/>
              <w:jc w:val="both"/>
            </w:pPr>
            <w:r>
              <w:rPr>
                <w:rFonts w:ascii="Times New Roman"/>
                <w:b w:val="false"/>
                <w:i w:val="false"/>
                <w:color w:val="000000"/>
                <w:sz w:val="20"/>
              </w:rPr>
              <w:t>
2-еңбек функциясы:</w:t>
            </w:r>
          </w:p>
          <w:bookmarkEnd w:id="121"/>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22"/>
          <w:p>
            <w:pPr>
              <w:spacing w:after="20"/>
              <w:ind w:left="20"/>
              <w:jc w:val="both"/>
            </w:pPr>
            <w:r>
              <w:rPr>
                <w:rFonts w:ascii="Times New Roman"/>
                <w:b w:val="false"/>
                <w:i w:val="false"/>
                <w:color w:val="000000"/>
                <w:sz w:val="20"/>
              </w:rPr>
              <w:t>
1-дағды:</w:t>
            </w:r>
          </w:p>
          <w:bookmarkEnd w:id="122"/>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3"/>
          <w:p>
            <w:pPr>
              <w:spacing w:after="20"/>
              <w:ind w:left="20"/>
              <w:jc w:val="both"/>
            </w:pPr>
            <w:r>
              <w:rPr>
                <w:rFonts w:ascii="Times New Roman"/>
                <w:b w:val="false"/>
                <w:i w:val="false"/>
                <w:color w:val="000000"/>
                <w:sz w:val="20"/>
              </w:rPr>
              <w:t>
Дағдылары: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шығындардың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Сараптаманы тағайындаған органға сараптама жүргізуге байланысты шығыстар туралы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қателіктер жіберуге ықпал ететін себептер мен жағдайларды анықтау мақсатында сараптамалық практиканы талдап қорытуды жүргізу;</w:t>
            </w:r>
          </w:p>
          <w:p>
            <w:pPr>
              <w:spacing w:after="20"/>
              <w:ind w:left="20"/>
              <w:jc w:val="both"/>
            </w:pPr>
            <w:r>
              <w:rPr>
                <w:rFonts w:ascii="Times New Roman"/>
                <w:b w:val="false"/>
                <w:i w:val="false"/>
                <w:color w:val="000000"/>
                <w:sz w:val="20"/>
              </w:rPr>
              <w:t>
5.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24"/>
          <w:p>
            <w:pPr>
              <w:spacing w:after="20"/>
              <w:ind w:left="20"/>
              <w:jc w:val="both"/>
            </w:pPr>
            <w:r>
              <w:rPr>
                <w:rFonts w:ascii="Times New Roman"/>
                <w:b w:val="false"/>
                <w:i w:val="false"/>
                <w:color w:val="000000"/>
                <w:sz w:val="20"/>
              </w:rPr>
              <w:t>
Білімі: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құнын есептеу бойынша әдістер.</w:t>
            </w:r>
          </w:p>
          <w:p>
            <w:pPr>
              <w:spacing w:after="20"/>
              <w:ind w:left="20"/>
              <w:jc w:val="both"/>
            </w:pPr>
            <w:r>
              <w:rPr>
                <w:rFonts w:ascii="Times New Roman"/>
                <w:b w:val="false"/>
                <w:i w:val="false"/>
                <w:color w:val="000000"/>
                <w:sz w:val="20"/>
              </w:rPr>
              <w:t>
4. Сот сарапшысының процестік іс-әрекеттерге маман ретінде қатысу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5"/>
          <w:p>
            <w:pPr>
              <w:spacing w:after="20"/>
              <w:ind w:left="20"/>
              <w:jc w:val="both"/>
            </w:pPr>
            <w:r>
              <w:rPr>
                <w:rFonts w:ascii="Times New Roman"/>
                <w:b w:val="false"/>
                <w:i w:val="false"/>
                <w:color w:val="000000"/>
                <w:sz w:val="20"/>
              </w:rPr>
              <w:t>
Дағдылары: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сараптамаларын (зерттеулерін) жүргізу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қателіктер жіберуге ықпал ететін себептер мен жағдайларды анықтау мақсатында сараптамалық практиканы талдап қорытуды жүргізу;</w:t>
            </w:r>
          </w:p>
          <w:p>
            <w:pPr>
              <w:spacing w:after="20"/>
              <w:ind w:left="20"/>
              <w:jc w:val="both"/>
            </w:pPr>
            <w:r>
              <w:rPr>
                <w:rFonts w:ascii="Times New Roman"/>
                <w:b w:val="false"/>
                <w:i w:val="false"/>
                <w:color w:val="000000"/>
                <w:sz w:val="20"/>
              </w:rPr>
              <w:t>
5.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6"/>
          <w:p>
            <w:pPr>
              <w:spacing w:after="20"/>
              <w:ind w:left="20"/>
              <w:jc w:val="both"/>
            </w:pPr>
            <w:r>
              <w:rPr>
                <w:rFonts w:ascii="Times New Roman"/>
                <w:b w:val="false"/>
                <w:i w:val="false"/>
                <w:color w:val="000000"/>
                <w:sz w:val="20"/>
              </w:rPr>
              <w:t>
Білімі: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Криминалистика негіздері;</w:t>
            </w:r>
          </w:p>
          <w:p>
            <w:pPr>
              <w:spacing w:after="20"/>
              <w:ind w:left="20"/>
              <w:jc w:val="both"/>
            </w:pPr>
            <w:r>
              <w:rPr>
                <w:rFonts w:ascii="Times New Roman"/>
                <w:b w:val="false"/>
                <w:i w:val="false"/>
                <w:color w:val="000000"/>
                <w:sz w:val="20"/>
              </w:rPr>
              <w:t>
4. Қылмыстық және азаматтық істер, сондай-ақ әкімшілік құқық бұзушылық істері бойынша материалдарды дайындау және ұсыну ерекшеліктері.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7"/>
          <w:p>
            <w:pPr>
              <w:spacing w:after="20"/>
              <w:ind w:left="20"/>
              <w:jc w:val="both"/>
            </w:pPr>
            <w:r>
              <w:rPr>
                <w:rFonts w:ascii="Times New Roman"/>
                <w:b w:val="false"/>
                <w:i w:val="false"/>
                <w:color w:val="000000"/>
                <w:sz w:val="20"/>
              </w:rPr>
              <w:t>
Дағдылары: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медициналық-криминалистикалық сараптаманың немесе зерттеудің ағымдағы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жүргізілген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нұсқаулықтар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8"/>
          <w:p>
            <w:pPr>
              <w:spacing w:after="20"/>
              <w:ind w:left="20"/>
              <w:jc w:val="both"/>
            </w:pPr>
            <w:r>
              <w:rPr>
                <w:rFonts w:ascii="Times New Roman"/>
                <w:b w:val="false"/>
                <w:i w:val="false"/>
                <w:color w:val="000000"/>
                <w:sz w:val="20"/>
              </w:rPr>
              <w:t>
Білімі: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9"/>
          <w:p>
            <w:pPr>
              <w:spacing w:after="20"/>
              <w:ind w:left="20"/>
              <w:jc w:val="both"/>
            </w:pPr>
            <w:r>
              <w:rPr>
                <w:rFonts w:ascii="Times New Roman"/>
                <w:b w:val="false"/>
                <w:i w:val="false"/>
                <w:color w:val="000000"/>
                <w:sz w:val="20"/>
              </w:rPr>
              <w:t>
Дағдылар:</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саласындағы нормативтік құқықтық актілердің жобаларын реттеу мақсаттарына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 қызметі саласындағы нормативтік құқықтық актілердің жобаларын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 қызметін нормативтік-құқықтық реттеуді жетілдіру, қолданыстағы нормативтік құқықтық актілерге өзгерістер енгізу немесе қайта қарау, нормативтік құқықтық актілердің жобаларын әзірлеу жөнінде ұсыныстар қалыптастыру;</w:t>
            </w:r>
          </w:p>
          <w:p>
            <w:pPr>
              <w:spacing w:after="20"/>
              <w:ind w:left="20"/>
              <w:jc w:val="both"/>
            </w:pPr>
            <w:r>
              <w:rPr>
                <w:rFonts w:ascii="Times New Roman"/>
                <w:b w:val="false"/>
                <w:i w:val="false"/>
                <w:color w:val="000000"/>
                <w:sz w:val="20"/>
              </w:rPr>
              <w:t>
5. Сот сараптамасы саласындағы нормативтік құқықтық актілердің жобаларын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0"/>
          <w:p>
            <w:pPr>
              <w:spacing w:after="20"/>
              <w:ind w:left="20"/>
              <w:jc w:val="both"/>
            </w:pPr>
            <w:r>
              <w:rPr>
                <w:rFonts w:ascii="Times New Roman"/>
                <w:b w:val="false"/>
                <w:i w:val="false"/>
                <w:color w:val="000000"/>
                <w:sz w:val="20"/>
              </w:rPr>
              <w:t>
Білімі: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құқықтық актілерді әзірлеу, қабылдау, өзгерістер енгізу тәртібі.</w:t>
            </w:r>
          </w:p>
          <w:p>
            <w:pPr>
              <w:spacing w:after="20"/>
              <w:ind w:left="20"/>
              <w:jc w:val="both"/>
            </w:pPr>
            <w:r>
              <w:rPr>
                <w:rFonts w:ascii="Times New Roman"/>
                <w:b w:val="false"/>
                <w:i w:val="false"/>
                <w:color w:val="000000"/>
                <w:sz w:val="20"/>
              </w:rPr>
              <w:t xml:space="preserve">
4. Нормативтік құқықтық актілерді ресімдеуге қойылатын талаптар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31"/>
          <w:p>
            <w:pPr>
              <w:spacing w:after="20"/>
              <w:ind w:left="20"/>
              <w:jc w:val="both"/>
            </w:pPr>
            <w:r>
              <w:rPr>
                <w:rFonts w:ascii="Times New Roman"/>
                <w:b w:val="false"/>
                <w:i w:val="false"/>
                <w:color w:val="000000"/>
                <w:sz w:val="20"/>
              </w:rPr>
              <w:t>
Дағдылары: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2"/>
          <w:p>
            <w:pPr>
              <w:spacing w:after="20"/>
              <w:ind w:left="20"/>
              <w:jc w:val="both"/>
            </w:pPr>
            <w:r>
              <w:rPr>
                <w:rFonts w:ascii="Times New Roman"/>
                <w:b w:val="false"/>
                <w:i w:val="false"/>
                <w:color w:val="000000"/>
                <w:sz w:val="20"/>
              </w:rPr>
              <w:t>
Білімі: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3"/>
          <w:p>
            <w:pPr>
              <w:spacing w:after="20"/>
              <w:ind w:left="20"/>
              <w:jc w:val="both"/>
            </w:pPr>
            <w:r>
              <w:rPr>
                <w:rFonts w:ascii="Times New Roman"/>
                <w:b w:val="false"/>
                <w:i w:val="false"/>
                <w:color w:val="000000"/>
                <w:sz w:val="20"/>
              </w:rPr>
              <w:t>
Байланысқа бейімділік</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Эмпатия, 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ұйымдастыру және уақытты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Кәсіптік этика </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 немесе 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"Зертханашы (медициналық-криминалистикалық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2269-9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4"/>
          <w:p>
            <w:pPr>
              <w:spacing w:after="20"/>
              <w:ind w:left="20"/>
              <w:jc w:val="both"/>
            </w:pPr>
            <w:r>
              <w:rPr>
                <w:rFonts w:ascii="Times New Roman"/>
                <w:b w:val="false"/>
                <w:i w:val="false"/>
                <w:color w:val="000000"/>
                <w:sz w:val="20"/>
              </w:rPr>
              <w:t xml:space="preserve">
СБШ бойынша </w:t>
            </w:r>
          </w:p>
          <w:bookmarkEnd w:id="134"/>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Белгіленбеген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5"/>
          <w:p>
            <w:pPr>
              <w:spacing w:after="20"/>
              <w:ind w:left="20"/>
              <w:jc w:val="both"/>
            </w:pPr>
            <w:r>
              <w:rPr>
                <w:rFonts w:ascii="Times New Roman"/>
                <w:b w:val="false"/>
                <w:i w:val="false"/>
                <w:color w:val="000000"/>
                <w:sz w:val="20"/>
              </w:rPr>
              <w:t>
Кәсіптік білім</w:t>
            </w:r>
          </w:p>
          <w:bookmarkEnd w:id="135"/>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6"/>
          <w:p>
            <w:pPr>
              <w:spacing w:after="20"/>
              <w:ind w:left="20"/>
              <w:jc w:val="both"/>
            </w:pPr>
            <w:r>
              <w:rPr>
                <w:rFonts w:ascii="Times New Roman"/>
                <w:b w:val="false"/>
                <w:i w:val="false"/>
                <w:color w:val="000000"/>
                <w:sz w:val="20"/>
              </w:rPr>
              <w:t>
Білім деңгейі:</w:t>
            </w:r>
          </w:p>
          <w:bookmarkEnd w:id="136"/>
          <w:p>
            <w:pPr>
              <w:spacing w:after="20"/>
              <w:ind w:left="20"/>
              <w:jc w:val="both"/>
            </w:pPr>
            <w:r>
              <w:rPr>
                <w:rFonts w:ascii="Times New Roman"/>
                <w:b w:val="false"/>
                <w:i w:val="false"/>
                <w:color w:val="000000"/>
                <w:sz w:val="20"/>
              </w:rPr>
              <w:t>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7"/>
          <w:p>
            <w:pPr>
              <w:spacing w:after="20"/>
              <w:ind w:left="20"/>
              <w:jc w:val="both"/>
            </w:pPr>
            <w:r>
              <w:rPr>
                <w:rFonts w:ascii="Times New Roman"/>
                <w:b w:val="false"/>
                <w:i w:val="false"/>
                <w:color w:val="000000"/>
                <w:sz w:val="20"/>
              </w:rPr>
              <w:t xml:space="preserve">
Мамандығы: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зертханашы;</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диагностика;</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38"/>
          <w:p>
            <w:pPr>
              <w:spacing w:after="20"/>
              <w:ind w:left="20"/>
              <w:jc w:val="both"/>
            </w:pPr>
            <w:r>
              <w:rPr>
                <w:rFonts w:ascii="Times New Roman"/>
                <w:b w:val="false"/>
                <w:i w:val="false"/>
                <w:color w:val="000000"/>
                <w:sz w:val="20"/>
              </w:rPr>
              <w:t>
Біліктілік:</w:t>
            </w:r>
          </w:p>
          <w:bookmarkEnd w:id="1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тәжірибесіне қойылатын талаптар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39"/>
          <w:p>
            <w:pPr>
              <w:spacing w:after="20"/>
              <w:ind w:left="20"/>
              <w:jc w:val="both"/>
            </w:pPr>
            <w:r>
              <w:rPr>
                <w:rFonts w:ascii="Times New Roman"/>
                <w:b w:val="false"/>
                <w:i w:val="false"/>
                <w:color w:val="000000"/>
                <w:sz w:val="20"/>
              </w:rPr>
              <w:t>
1. Медициналық-криминалистикалық сараптамасын немесе зерттеуін жүргізу кезіндегі орта медициналық персоналдың қосалқы қызметі;</w:t>
            </w:r>
          </w:p>
          <w:bookmarkEnd w:id="139"/>
          <w:p>
            <w:pPr>
              <w:spacing w:after="20"/>
              <w:ind w:left="20"/>
              <w:jc w:val="both"/>
            </w:pPr>
            <w:r>
              <w:rPr>
                <w:rFonts w:ascii="Times New Roman"/>
                <w:b w:val="false"/>
                <w:i w:val="false"/>
                <w:color w:val="000000"/>
                <w:sz w:val="20"/>
              </w:rPr>
              <w:t>
2. Медициналық-криминалистикалық сараптамасын немесе зерттеуін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 Медициналық-криминалистикалық сараптамасын немесе зерттеуін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Медициналық-криминалистикалық сараптамасын немесе зерттеулерін жүргізу кезіне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0"/>
          <w:p>
            <w:pPr>
              <w:spacing w:after="20"/>
              <w:ind w:left="20"/>
              <w:jc w:val="both"/>
            </w:pPr>
            <w:r>
              <w:rPr>
                <w:rFonts w:ascii="Times New Roman"/>
                <w:b w:val="false"/>
                <w:i w:val="false"/>
                <w:color w:val="000000"/>
                <w:sz w:val="20"/>
              </w:rPr>
              <w:t>
Дағдылары: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бақылауымен сот-сараптамалық зерттеу әдістемесіне және (немесе) әдісіне сәйкес сынақ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Медициналық-криминалистикалық сараптамаларын немесе зерттеулерін (сот сараптамалары немесе зерттеулері объектілерін (оның ішінде мәйіттен шыққан) бөліктерге бөлу) жүргізу кезінде стандартты операциялық рәсімдерді орындау;</w:t>
            </w:r>
          </w:p>
          <w:p>
            <w:pPr>
              <w:spacing w:after="20"/>
              <w:ind w:left="20"/>
              <w:jc w:val="both"/>
            </w:pPr>
            <w:r>
              <w:rPr>
                <w:rFonts w:ascii="Times New Roman"/>
                <w:b w:val="false"/>
                <w:i w:val="false"/>
                <w:color w:val="000000"/>
                <w:sz w:val="20"/>
              </w:rPr>
              <w:t>
3. Сарапшының бақылауымен жұмыс ерітінділерін дайындау, тестілік зерттеулер жүргізу және т.б.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1"/>
          <w:p>
            <w:pPr>
              <w:spacing w:after="20"/>
              <w:ind w:left="20"/>
              <w:jc w:val="both"/>
            </w:pPr>
            <w:r>
              <w:rPr>
                <w:rFonts w:ascii="Times New Roman"/>
                <w:b w:val="false"/>
                <w:i w:val="false"/>
                <w:color w:val="000000"/>
                <w:sz w:val="20"/>
              </w:rPr>
              <w:t xml:space="preserve">
Білімі: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Медициналық-криминалистикалық зерттеуді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физиологиясы мен анатомиясының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Медициналық-криминалистикалық сараптамаларын (зерттеулерін) жүргізу кезінде зертханалық және аспаптық зерттеулер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Медициналық-криминалистикалық зерттеуді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Ерітінділердің концентрациясын білдіру тәсілдері, ерітінділердің құрамын қайта есептеу, ерітінділер мен басқа заттарды сұйылту және араластыру кезінде белгіленетін мөлшерлік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реактивтердің қасиеттері және оларға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Тесттік зерттеулер, стандартты зерттеулер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Сараптама немесе зерттеу жүргізу үшін берілген биологиялық объектілердің (оның ішінде мәйіттен шыққан) физика-химиялық, химиялық, технологиялық және микробиологиялық сипаттамалары;</w:t>
            </w:r>
          </w:p>
          <w:p>
            <w:pPr>
              <w:spacing w:after="20"/>
              <w:ind w:left="20"/>
              <w:jc w:val="both"/>
            </w:pPr>
            <w:r>
              <w:rPr>
                <w:rFonts w:ascii="Times New Roman"/>
                <w:b w:val="false"/>
                <w:i w:val="false"/>
                <w:color w:val="000000"/>
                <w:sz w:val="20"/>
              </w:rPr>
              <w:t>
9. Зертханалық жабдықты пайдалану және оның жұмысын есепке алу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Медициналық-криминалистикалық сараптамасын немесе зерттеулерін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42"/>
          <w:p>
            <w:pPr>
              <w:spacing w:after="20"/>
              <w:ind w:left="20"/>
              <w:jc w:val="both"/>
            </w:pPr>
            <w:r>
              <w:rPr>
                <w:rFonts w:ascii="Times New Roman"/>
                <w:b w:val="false"/>
                <w:i w:val="false"/>
                <w:color w:val="000000"/>
                <w:sz w:val="20"/>
              </w:rPr>
              <w:t>
Дағдылары: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Қарамағындағы кіші медициналық персоналдың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зертханалық жабдықтардың (тоңазытқыштар, мұздатқыш камералар, термостаттар, бактерицидтік қондырғылар) жұмыс қабілеттілігіне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нұсқаулықтарға сәйкес қосалқы жабдықтардың жұмысын есепке алу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Зертханаішілік сапаны бақылау іс-шараларын жүргізу кезіндегі оқиғалар, ауытқулар және өзгерістер туралы сарапшыларды хабардар ету;</w:t>
            </w:r>
          </w:p>
          <w:p>
            <w:pPr>
              <w:spacing w:after="20"/>
              <w:ind w:left="20"/>
              <w:jc w:val="both"/>
            </w:pPr>
            <w:r>
              <w:rPr>
                <w:rFonts w:ascii="Times New Roman"/>
                <w:b w:val="false"/>
                <w:i w:val="false"/>
                <w:color w:val="000000"/>
                <w:sz w:val="20"/>
              </w:rPr>
              <w:t>
6.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43"/>
          <w:p>
            <w:pPr>
              <w:spacing w:after="20"/>
              <w:ind w:left="20"/>
              <w:jc w:val="both"/>
            </w:pPr>
            <w:r>
              <w:rPr>
                <w:rFonts w:ascii="Times New Roman"/>
                <w:b w:val="false"/>
                <w:i w:val="false"/>
                <w:color w:val="000000"/>
                <w:sz w:val="20"/>
              </w:rPr>
              <w:t xml:space="preserve">
Білімі: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мұрағаттау білімі;</w:t>
            </w:r>
          </w:p>
          <w:p>
            <w:pPr>
              <w:spacing w:after="20"/>
              <w:ind w:left="20"/>
              <w:jc w:val="both"/>
            </w:pPr>
            <w:r>
              <w:rPr>
                <w:rFonts w:ascii="Times New Roman"/>
                <w:b w:val="false"/>
                <w:i w:val="false"/>
                <w:color w:val="000000"/>
                <w:sz w:val="20"/>
              </w:rPr>
              <w:t>
3. Ішкі нормативтік құжаттар, функционалдық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Медициналық-криминалистикалық сараптамасын немесе зерттеуін жүргізу кезінде объектілермен жұмыс істеуде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Медициналық-криминалистикалық сараптамасын немесе зерттеулерін жүргізу кезінде объектілермен жұмыс істеуде орта медициналық персоналдың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4"/>
          <w:p>
            <w:pPr>
              <w:spacing w:after="20"/>
              <w:ind w:left="20"/>
              <w:jc w:val="both"/>
            </w:pPr>
            <w:r>
              <w:rPr>
                <w:rFonts w:ascii="Times New Roman"/>
                <w:b w:val="false"/>
                <w:i w:val="false"/>
                <w:color w:val="000000"/>
                <w:sz w:val="20"/>
              </w:rPr>
              <w:t>
Дағдылары: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түсетін сот сараптамасы (зерттеуі)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 немесе зерттеулері объектілерін (оның ішінде мәйіттен шыққан) және ілеспе құжаттаманы сақтауға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Биологиялық жұқтырған (ықтимал жұқтырған) объектілермен (оның ішінде мәйіттен шыққан) жұмыстар жүргізу;</w:t>
            </w:r>
          </w:p>
          <w:p>
            <w:pPr>
              <w:spacing w:after="20"/>
              <w:ind w:left="20"/>
              <w:jc w:val="both"/>
            </w:pPr>
            <w:r>
              <w:rPr>
                <w:rFonts w:ascii="Times New Roman"/>
                <w:b w:val="false"/>
                <w:i w:val="false"/>
                <w:color w:val="000000"/>
                <w:sz w:val="20"/>
              </w:rPr>
              <w:t>
4. Сараптама (зерттеу) тағайындаған адамға беру үшін сараптама объектілерін дайындау (буып-түю,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5"/>
          <w:p>
            <w:pPr>
              <w:spacing w:after="20"/>
              <w:ind w:left="20"/>
              <w:jc w:val="both"/>
            </w:pPr>
            <w:r>
              <w:rPr>
                <w:rFonts w:ascii="Times New Roman"/>
                <w:b w:val="false"/>
                <w:i w:val="false"/>
                <w:color w:val="000000"/>
                <w:sz w:val="20"/>
              </w:rPr>
              <w:t>
Білімі: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 немесе зерттеу жүргізу үшін ұсынылған объектілерді іріктеу, буып-түю, таңбалау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Антиконтамициялықіс-шараларды сақтай отырып, жұмыстарды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Үлгілерді іріктеу және сақтау кезінде зерттеу процесінде пайдаланылатын жабдықтар мен өлшеу құралдарының сипаттамалары, сондай-ақ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Сараптама немесе зерттеу жүргізу үшін пайдаланылатын реактивтер мен ерітінділерді сақтау шарттарының, жарамдылық мерзімдерінің тәртібі;</w:t>
            </w:r>
          </w:p>
          <w:p>
            <w:pPr>
              <w:spacing w:after="20"/>
              <w:ind w:left="20"/>
              <w:jc w:val="both"/>
            </w:pPr>
            <w:r>
              <w:rPr>
                <w:rFonts w:ascii="Times New Roman"/>
                <w:b w:val="false"/>
                <w:i w:val="false"/>
                <w:color w:val="000000"/>
                <w:sz w:val="20"/>
              </w:rPr>
              <w:t xml:space="preserve">
6. Зертханаішілік сапаны бақылауды жүргізу.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Медициналық-криминалистикалық сараптамасын немесе зерттеулерін жүргізу кезіндегі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6"/>
          <w:p>
            <w:pPr>
              <w:spacing w:after="20"/>
              <w:ind w:left="20"/>
              <w:jc w:val="both"/>
            </w:pPr>
            <w:r>
              <w:rPr>
                <w:rFonts w:ascii="Times New Roman"/>
                <w:b w:val="false"/>
                <w:i w:val="false"/>
                <w:color w:val="000000"/>
                <w:sz w:val="20"/>
              </w:rPr>
              <w:t>
Дағдылары: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 немесе зерттеу жүргізу үшін пайдаланылатын реактивтер мен ерітінділерді сақтау шарттарын, жарамдылық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47"/>
          <w:p>
            <w:pPr>
              <w:spacing w:after="20"/>
              <w:ind w:left="20"/>
              <w:jc w:val="both"/>
            </w:pPr>
            <w:r>
              <w:rPr>
                <w:rFonts w:ascii="Times New Roman"/>
                <w:b w:val="false"/>
                <w:i w:val="false"/>
                <w:color w:val="000000"/>
                <w:sz w:val="20"/>
              </w:rPr>
              <w:t>
Білімі: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Антиконтамициялық іс-шараларды сақтай отырып, жұмыстарды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48"/>
          <w:p>
            <w:pPr>
              <w:spacing w:after="20"/>
              <w:ind w:left="20"/>
              <w:jc w:val="both"/>
            </w:pPr>
            <w:r>
              <w:rPr>
                <w:rFonts w:ascii="Times New Roman"/>
                <w:b w:val="false"/>
                <w:i w:val="false"/>
                <w:color w:val="000000"/>
                <w:sz w:val="20"/>
              </w:rPr>
              <w:t>
Кәсіптік міндеттерді өз бетінше шешу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"Дәрігер-сот-медициналық сарапшы" (жалпысараптамалық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9"/>
          <w:p>
            <w:pPr>
              <w:spacing w:after="20"/>
              <w:ind w:left="20"/>
              <w:jc w:val="both"/>
            </w:pPr>
            <w:r>
              <w:rPr>
                <w:rFonts w:ascii="Times New Roman"/>
                <w:b w:val="false"/>
                <w:i w:val="false"/>
                <w:color w:val="000000"/>
                <w:sz w:val="20"/>
              </w:rPr>
              <w:t xml:space="preserve">
СБШ бойынша </w:t>
            </w:r>
          </w:p>
          <w:bookmarkEnd w:id="149"/>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50"/>
          <w:p>
            <w:pPr>
              <w:spacing w:after="20"/>
              <w:ind w:left="20"/>
              <w:jc w:val="both"/>
            </w:pPr>
            <w:r>
              <w:rPr>
                <w:rFonts w:ascii="Times New Roman"/>
                <w:b w:val="false"/>
                <w:i w:val="false"/>
                <w:color w:val="000000"/>
                <w:sz w:val="20"/>
              </w:rPr>
              <w:t>
Кәсіптік білім</w:t>
            </w:r>
          </w:p>
          <w:bookmarkEnd w:id="150"/>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51"/>
          <w:p>
            <w:pPr>
              <w:spacing w:after="20"/>
              <w:ind w:left="20"/>
              <w:jc w:val="both"/>
            </w:pPr>
            <w:r>
              <w:rPr>
                <w:rFonts w:ascii="Times New Roman"/>
                <w:b w:val="false"/>
                <w:i w:val="false"/>
                <w:color w:val="000000"/>
                <w:sz w:val="20"/>
              </w:rPr>
              <w:t>
Білім деңгейі: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жоғары білім;</w:t>
            </w:r>
          </w:p>
          <w:p>
            <w:pPr>
              <w:spacing w:after="20"/>
              <w:ind w:left="20"/>
              <w:jc w:val="both"/>
            </w:pPr>
            <w:r>
              <w:rPr>
                <w:rFonts w:ascii="Times New Roman"/>
                <w:b w:val="false"/>
                <w:i w:val="false"/>
                <w:color w:val="000000"/>
                <w:sz w:val="20"/>
              </w:rPr>
              <w:t>
жоғары оқу орнынан кейінгі медициналық білім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2"/>
          <w:p>
            <w:pPr>
              <w:spacing w:after="20"/>
              <w:ind w:left="20"/>
              <w:jc w:val="both"/>
            </w:pPr>
            <w:r>
              <w:rPr>
                <w:rFonts w:ascii="Times New Roman"/>
                <w:b w:val="false"/>
                <w:i w:val="false"/>
                <w:color w:val="000000"/>
                <w:sz w:val="20"/>
              </w:rPr>
              <w:t>
Мамандығы: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Денсаулық сақтау; </w:t>
            </w:r>
          </w:p>
          <w:p>
            <w:pPr>
              <w:spacing w:after="20"/>
              <w:ind w:left="20"/>
              <w:jc w:val="both"/>
            </w:pPr>
            <w:r>
              <w:rPr>
                <w:rFonts w:ascii="Times New Roman"/>
                <w:b w:val="false"/>
                <w:i w:val="false"/>
                <w:color w:val="000000"/>
                <w:sz w:val="20"/>
              </w:rPr>
              <w:t>
Сот-медициналық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53"/>
          <w:p>
            <w:pPr>
              <w:spacing w:after="20"/>
              <w:ind w:left="20"/>
              <w:jc w:val="both"/>
            </w:pPr>
            <w:r>
              <w:rPr>
                <w:rFonts w:ascii="Times New Roman"/>
                <w:b w:val="false"/>
                <w:i w:val="false"/>
                <w:color w:val="000000"/>
                <w:sz w:val="20"/>
              </w:rPr>
              <w:t>
Біліктілік:</w:t>
            </w:r>
          </w:p>
          <w:bookmarkEnd w:id="153"/>
          <w:p>
            <w:pPr>
              <w:spacing w:after="20"/>
              <w:ind w:left="20"/>
              <w:jc w:val="both"/>
            </w:pPr>
            <w:r>
              <w:rPr>
                <w:rFonts w:ascii="Times New Roman"/>
                <w:b w:val="false"/>
                <w:i w:val="false"/>
                <w:color w:val="000000"/>
                <w:sz w:val="20"/>
              </w:rPr>
              <w:t>
Дәрігер сот-медициналық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Сот-жалпысараптамалық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54"/>
          <w:p>
            <w:pPr>
              <w:spacing w:after="20"/>
              <w:ind w:left="20"/>
              <w:jc w:val="both"/>
            </w:pPr>
            <w:r>
              <w:rPr>
                <w:rFonts w:ascii="Times New Roman"/>
                <w:b w:val="false"/>
                <w:i w:val="false"/>
                <w:color w:val="000000"/>
                <w:sz w:val="20"/>
              </w:rPr>
              <w:t>
1. Сот-медициналық сараптамасын немесе зерттеуін жүргізу;</w:t>
            </w:r>
          </w:p>
          <w:bookmarkEnd w:id="154"/>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5"/>
          <w:p>
            <w:pPr>
              <w:spacing w:after="20"/>
              <w:ind w:left="20"/>
              <w:jc w:val="both"/>
            </w:pPr>
            <w:r>
              <w:rPr>
                <w:rFonts w:ascii="Times New Roman"/>
                <w:b w:val="false"/>
                <w:i w:val="false"/>
                <w:color w:val="000000"/>
                <w:sz w:val="20"/>
              </w:rPr>
              <w:t>
1-ші еңбек функциясы:</w:t>
            </w:r>
          </w:p>
          <w:bookmarkEnd w:id="155"/>
          <w:p>
            <w:pPr>
              <w:spacing w:after="20"/>
              <w:ind w:left="20"/>
              <w:jc w:val="both"/>
            </w:pPr>
            <w:r>
              <w:rPr>
                <w:rFonts w:ascii="Times New Roman"/>
                <w:b w:val="false"/>
                <w:i w:val="false"/>
                <w:color w:val="000000"/>
                <w:sz w:val="20"/>
              </w:rPr>
              <w:t>
Сот-медициналық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Келіп түскен зерттеу объектілерін және іс материалдарын қабылдау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6"/>
          <w:p>
            <w:pPr>
              <w:spacing w:after="20"/>
              <w:ind w:left="20"/>
              <w:jc w:val="both"/>
            </w:pPr>
            <w:r>
              <w:rPr>
                <w:rFonts w:ascii="Times New Roman"/>
                <w:b w:val="false"/>
                <w:i w:val="false"/>
                <w:color w:val="000000"/>
                <w:sz w:val="20"/>
              </w:rPr>
              <w:t>
Дағдылары:</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объектілерінің бүлдіру, түрлендіру, ауыстыру мүмкіндігін болдырмайтын және сақтау мен тасымалдау кезінде белгілері мен қасиеттерінің сақталуын қамтамасыз ететін қаптамасының тұтастығын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7"/>
          <w:p>
            <w:pPr>
              <w:spacing w:after="20"/>
              <w:ind w:left="20"/>
              <w:jc w:val="both"/>
            </w:pPr>
            <w:r>
              <w:rPr>
                <w:rFonts w:ascii="Times New Roman"/>
                <w:b w:val="false"/>
                <w:i w:val="false"/>
                <w:color w:val="000000"/>
                <w:sz w:val="20"/>
              </w:rPr>
              <w:t>
Білімі: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зерттеулерге объектілерді алу, буып-түю, жіберу, тасымалдау,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еңбек қауіпсіздігі және еңбекті қорғау, өндірістік санитария;</w:t>
            </w:r>
          </w:p>
          <w:p>
            <w:pPr>
              <w:spacing w:after="20"/>
              <w:ind w:left="20"/>
              <w:jc w:val="both"/>
            </w:pPr>
            <w:r>
              <w:rPr>
                <w:rFonts w:ascii="Times New Roman"/>
                <w:b w:val="false"/>
                <w:i w:val="false"/>
                <w:color w:val="000000"/>
                <w:sz w:val="20"/>
              </w:rPr>
              <w:t>
4.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Сот сараптамасының материалдары мен объектілерін зерделеу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58"/>
          <w:p>
            <w:pPr>
              <w:spacing w:after="20"/>
              <w:ind w:left="20"/>
              <w:jc w:val="both"/>
            </w:pPr>
            <w:r>
              <w:rPr>
                <w:rFonts w:ascii="Times New Roman"/>
                <w:b w:val="false"/>
                <w:i w:val="false"/>
                <w:color w:val="000000"/>
                <w:sz w:val="20"/>
              </w:rPr>
              <w:t>
Дағдылар: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оларға зертханалық, аспаптық сараптамалық зерттеу жүргізу және қойылған мәселелер бойынша қорытынды беру үшін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реттілігін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 және (немесе)әдістерін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анықтау,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Сот-сараптамалық зерттеудің барысы мен нәтижелерін көрсететін сарапшының қорытындысын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59"/>
          <w:p>
            <w:pPr>
              <w:spacing w:after="20"/>
              <w:ind w:left="20"/>
              <w:jc w:val="both"/>
            </w:pPr>
            <w:r>
              <w:rPr>
                <w:rFonts w:ascii="Times New Roman"/>
                <w:b w:val="false"/>
                <w:i w:val="false"/>
                <w:color w:val="000000"/>
                <w:sz w:val="20"/>
              </w:rPr>
              <w:t>
Білімі: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(немесе) әдістері, сот-медициналық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Сот-медициналық сараптаманы тағайындау кезінде материалдарды дайындау мен ресімдеудің негізгі ережелері;</w:t>
            </w:r>
          </w:p>
          <w:p>
            <w:pPr>
              <w:spacing w:after="20"/>
              <w:ind w:left="20"/>
              <w:jc w:val="both"/>
            </w:pPr>
            <w:r>
              <w:rPr>
                <w:rFonts w:ascii="Times New Roman"/>
                <w:b w:val="false"/>
                <w:i w:val="false"/>
                <w:color w:val="000000"/>
                <w:sz w:val="20"/>
              </w:rPr>
              <w:t>
5.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Сот-сараптамалық зерттеуді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0"/>
          <w:p>
            <w:pPr>
              <w:spacing w:after="20"/>
              <w:ind w:left="20"/>
              <w:jc w:val="both"/>
            </w:pPr>
            <w:r>
              <w:rPr>
                <w:rFonts w:ascii="Times New Roman"/>
                <w:b w:val="false"/>
                <w:i w:val="false"/>
                <w:color w:val="000000"/>
                <w:sz w:val="20"/>
              </w:rPr>
              <w:t>
Дағдылары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 (немесе) әдісіне сәйкес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әдістемесіне және (немесе)әдісіне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Құрал-саймандарды, аспаптар мен жабдықтарды дұрыс пайдалану, реактивтерді ұтымды пайдалану (егер олар пайдаланылса);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нормалар мен ережелердің, еңбек қауіпсіздігі және еңбекті, қоршаған ортаны қорғау, қалдықтарды жинау, есепке алу және кәдеге жарату жөніндегі нұсқаулықтардың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құпияны сақтау;</w:t>
            </w:r>
          </w:p>
          <w:p>
            <w:pPr>
              <w:spacing w:after="20"/>
              <w:ind w:left="20"/>
              <w:jc w:val="both"/>
            </w:pPr>
            <w:r>
              <w:rPr>
                <w:rFonts w:ascii="Times New Roman"/>
                <w:b w:val="false"/>
                <w:i w:val="false"/>
                <w:color w:val="000000"/>
                <w:sz w:val="20"/>
              </w:rPr>
              <w:t xml:space="preserve">
8.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61"/>
          <w:p>
            <w:pPr>
              <w:spacing w:after="20"/>
              <w:ind w:left="20"/>
              <w:jc w:val="both"/>
            </w:pPr>
            <w:r>
              <w:rPr>
                <w:rFonts w:ascii="Times New Roman"/>
                <w:b w:val="false"/>
                <w:i w:val="false"/>
                <w:color w:val="000000"/>
                <w:sz w:val="20"/>
              </w:rPr>
              <w:t>
Білімі: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физиологиясы және анатомиясы;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Жүргізілетін сараптамалардың сапасын бақылауды ұйымдастыру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Биологиялық материалды (оның ішінде мәйіттен шыққан) дезинфекциялау және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Құрал-саймандарды, аспаптар мен жабдықтарды пайдалану, шығыс материалдарын есепке алу және сақтау (егер олар қолданылса);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 немесе зерттеулерін жүргізу процесінде объектілерді анықтауға, тіркеуге және зерттеуге арналған ғылыми-техникалық құралдар мен тәсілдер, сот фотографиясы,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Сараптама немесе зерттеу жүргізу кезінде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9.Сарапшы қорытындысының сапасын бақылауды ұйымдастыру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Ішкі нормативтік құжаттар, сот сарапшысының лауазымдық міндеттері;</w:t>
            </w:r>
          </w:p>
          <w:p>
            <w:pPr>
              <w:spacing w:after="20"/>
              <w:ind w:left="20"/>
              <w:jc w:val="both"/>
            </w:pPr>
            <w:r>
              <w:rPr>
                <w:rFonts w:ascii="Times New Roman"/>
                <w:b w:val="false"/>
                <w:i w:val="false"/>
                <w:color w:val="000000"/>
                <w:sz w:val="20"/>
              </w:rPr>
              <w:t>
13. Қауіптілік сыныбына сәйкес қалдықтарды жинау, есепке алу және кәдеге жарату жөніндегі нормативтік және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62"/>
          <w:p>
            <w:pPr>
              <w:spacing w:after="20"/>
              <w:ind w:left="20"/>
              <w:jc w:val="both"/>
            </w:pPr>
            <w:r>
              <w:rPr>
                <w:rFonts w:ascii="Times New Roman"/>
                <w:b w:val="false"/>
                <w:i w:val="false"/>
                <w:color w:val="000000"/>
                <w:sz w:val="20"/>
              </w:rPr>
              <w:t>
Дағдылары: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әдістемесіне және (немесе)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Зерттеудің спецификалық емес нәтижелерін бағалау және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нәтижелерін есептеу, талдау, бағалау және өңдеу бойынша жазбаларды жүргізу және ресімдеу;</w:t>
            </w:r>
          </w:p>
          <w:p>
            <w:pPr>
              <w:spacing w:after="20"/>
              <w:ind w:left="20"/>
              <w:jc w:val="both"/>
            </w:pPr>
            <w:r>
              <w:rPr>
                <w:rFonts w:ascii="Times New Roman"/>
                <w:b w:val="false"/>
                <w:i w:val="false"/>
                <w:color w:val="000000"/>
                <w:sz w:val="20"/>
              </w:rPr>
              <w:t xml:space="preserve">
5.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63"/>
          <w:p>
            <w:pPr>
              <w:spacing w:after="20"/>
              <w:ind w:left="20"/>
              <w:jc w:val="both"/>
            </w:pPr>
            <w:r>
              <w:rPr>
                <w:rFonts w:ascii="Times New Roman"/>
                <w:b w:val="false"/>
                <w:i w:val="false"/>
                <w:color w:val="000000"/>
                <w:sz w:val="20"/>
              </w:rPr>
              <w:t>
Білімі:</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4"/>
          <w:p>
            <w:pPr>
              <w:spacing w:after="20"/>
              <w:ind w:left="20"/>
              <w:jc w:val="both"/>
            </w:pPr>
            <w:r>
              <w:rPr>
                <w:rFonts w:ascii="Times New Roman"/>
                <w:b w:val="false"/>
                <w:i w:val="false"/>
                <w:color w:val="000000"/>
                <w:sz w:val="20"/>
              </w:rPr>
              <w:t>
2-еңбек функциясы:</w:t>
            </w:r>
          </w:p>
          <w:bookmarkEnd w:id="164"/>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65"/>
          <w:p>
            <w:pPr>
              <w:spacing w:after="20"/>
              <w:ind w:left="20"/>
              <w:jc w:val="both"/>
            </w:pPr>
            <w:r>
              <w:rPr>
                <w:rFonts w:ascii="Times New Roman"/>
                <w:b w:val="false"/>
                <w:i w:val="false"/>
                <w:color w:val="000000"/>
                <w:sz w:val="20"/>
              </w:rPr>
              <w:t>
1-дағды:</w:t>
            </w:r>
          </w:p>
          <w:bookmarkEnd w:id="165"/>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66"/>
          <w:p>
            <w:pPr>
              <w:spacing w:after="20"/>
              <w:ind w:left="20"/>
              <w:jc w:val="both"/>
            </w:pPr>
            <w:r>
              <w:rPr>
                <w:rFonts w:ascii="Times New Roman"/>
                <w:b w:val="false"/>
                <w:i w:val="false"/>
                <w:color w:val="000000"/>
                <w:sz w:val="20"/>
              </w:rPr>
              <w:t>
Дағдылары: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шығыстардың сметасын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құзыреті шегінде процестік іс- әрекеттерге маман немесе сарапшы ретінде қатысу;</w:t>
            </w:r>
          </w:p>
          <w:p>
            <w:pPr>
              <w:spacing w:after="20"/>
              <w:ind w:left="20"/>
              <w:jc w:val="both"/>
            </w:pPr>
            <w:r>
              <w:rPr>
                <w:rFonts w:ascii="Times New Roman"/>
                <w:b w:val="false"/>
                <w:i w:val="false"/>
                <w:color w:val="000000"/>
                <w:sz w:val="20"/>
              </w:rPr>
              <w:t>
4. Технологияның қазіргі деңгейін ескере отырып, сот-медициналық сараптамасының немесе зерттеуінің қазіргі жағдайы мен даму перспективаларын зерттеу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7"/>
          <w:p>
            <w:pPr>
              <w:spacing w:after="20"/>
              <w:ind w:left="20"/>
              <w:jc w:val="both"/>
            </w:pPr>
            <w:r>
              <w:rPr>
                <w:rFonts w:ascii="Times New Roman"/>
                <w:b w:val="false"/>
                <w:i w:val="false"/>
                <w:color w:val="000000"/>
                <w:sz w:val="20"/>
              </w:rPr>
              <w:t>
Білімі: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 құнын есептеу бойынша әдістер;</w:t>
            </w:r>
          </w:p>
          <w:p>
            <w:pPr>
              <w:spacing w:after="20"/>
              <w:ind w:left="20"/>
              <w:jc w:val="both"/>
            </w:pPr>
            <w:r>
              <w:rPr>
                <w:rFonts w:ascii="Times New Roman"/>
                <w:b w:val="false"/>
                <w:i w:val="false"/>
                <w:color w:val="000000"/>
                <w:sz w:val="20"/>
              </w:rPr>
              <w:t>
4. Сот сарапшысының процестік іс- әрекеттерге маман ретінде қатысу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68"/>
          <w:p>
            <w:pPr>
              <w:spacing w:after="20"/>
              <w:ind w:left="20"/>
              <w:jc w:val="both"/>
            </w:pPr>
            <w:r>
              <w:rPr>
                <w:rFonts w:ascii="Times New Roman"/>
                <w:b w:val="false"/>
                <w:i w:val="false"/>
                <w:color w:val="000000"/>
                <w:sz w:val="20"/>
              </w:rPr>
              <w:t>
Дағдылары: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ұйымдастыру және жүргізу мәселелері бойынша сараптама тағайындайтын органдардың қызметкерлері үшін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Технологияның қазіргі деңгейін ескере отырып, сот-медициналық сараптаманың немесе зерттеудің қазіргі жағдайы мен даму перспективаларын зерттеу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9"/>
          <w:p>
            <w:pPr>
              <w:spacing w:after="20"/>
              <w:ind w:left="20"/>
              <w:jc w:val="both"/>
            </w:pPr>
            <w:r>
              <w:rPr>
                <w:rFonts w:ascii="Times New Roman"/>
                <w:b w:val="false"/>
                <w:i w:val="false"/>
                <w:color w:val="000000"/>
                <w:sz w:val="20"/>
              </w:rPr>
              <w:t>
Білімі: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және криминалистика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және азаматтық істер, сондай-ақ әкімшілік құқық бұзушылық істері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 сараптамасы саласындағы отандық және шетелдік ғылым мен технологияның заманауи жетістіктері.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қосымша еңбек функциясы: Ғылыми-зерттеу, ғылыми-әдістемелік және оқу-әдістемелік жұмысқа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70"/>
          <w:p>
            <w:pPr>
              <w:spacing w:after="20"/>
              <w:ind w:left="20"/>
              <w:jc w:val="both"/>
            </w:pPr>
            <w:r>
              <w:rPr>
                <w:rFonts w:ascii="Times New Roman"/>
                <w:b w:val="false"/>
                <w:i w:val="false"/>
                <w:color w:val="000000"/>
                <w:sz w:val="20"/>
              </w:rPr>
              <w:t>
Дағдылары: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Технологиялардың, ғылыми әзірлемелердің заманауи деңгейін ескере отырып, сот-медициналық сараптаманың немесе зерттеудің қазіргі жағдайы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Сынау мен өлшеудің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зерттеулер барысында жүргізілетін сынақтардың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Орындалған жұмыстың, ғылыми зерттеулердің және (немесе) ғылыми-техникалық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ұсыныстар мен нұсқаулықтар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71"/>
          <w:p>
            <w:pPr>
              <w:spacing w:after="20"/>
              <w:ind w:left="20"/>
              <w:jc w:val="both"/>
            </w:pPr>
            <w:r>
              <w:rPr>
                <w:rFonts w:ascii="Times New Roman"/>
                <w:b w:val="false"/>
                <w:i w:val="false"/>
                <w:color w:val="000000"/>
                <w:sz w:val="20"/>
              </w:rPr>
              <w:t>
Білімі: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сараптамасы саласындағы отандық және шетелдік ғылым мен технологияның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немесе ғылыми-техникалық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6. Ғылыми зерттеулер жүргізу немесе ғылыми-техникалық әзірлемелерді орындау бойынша әдістемелік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72"/>
          <w:p>
            <w:pPr>
              <w:spacing w:after="20"/>
              <w:ind w:left="20"/>
              <w:jc w:val="both"/>
            </w:pPr>
            <w:r>
              <w:rPr>
                <w:rFonts w:ascii="Times New Roman"/>
                <w:b w:val="false"/>
                <w:i w:val="false"/>
                <w:color w:val="000000"/>
                <w:sz w:val="20"/>
              </w:rPr>
              <w:t>
Дағдылары:</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Сот-сараптамалық зерттеулердің әдістемелерін, техникалық шешімдерді,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73"/>
          <w:p>
            <w:pPr>
              <w:spacing w:after="20"/>
              <w:ind w:left="20"/>
              <w:jc w:val="both"/>
            </w:pPr>
            <w:r>
              <w:rPr>
                <w:rFonts w:ascii="Times New Roman"/>
                <w:b w:val="false"/>
                <w:i w:val="false"/>
                <w:color w:val="000000"/>
                <w:sz w:val="20"/>
              </w:rPr>
              <w:t>
Білімі: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Әділет министрімен 2023 жылғы 3 шілдеде №448 бұйрығымен бекітілген заңға тәуелді нормативті-құқықтық актілердің жобасын әзірлеу және келісу қағидалары;</w:t>
            </w:r>
          </w:p>
          <w:p>
            <w:pPr>
              <w:spacing w:after="20"/>
              <w:ind w:left="20"/>
              <w:jc w:val="both"/>
            </w:pPr>
            <w:r>
              <w:rPr>
                <w:rFonts w:ascii="Times New Roman"/>
                <w:b w:val="false"/>
                <w:i w:val="false"/>
                <w:color w:val="000000"/>
                <w:sz w:val="20"/>
              </w:rPr>
              <w:t>
4. Сот сараптамасы саласындағы отандық және шетелдік ғылым мен технологияның заманауи жетістіктері.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74"/>
          <w:p>
            <w:pPr>
              <w:spacing w:after="20"/>
              <w:ind w:left="20"/>
              <w:jc w:val="both"/>
            </w:pPr>
            <w:r>
              <w:rPr>
                <w:rFonts w:ascii="Times New Roman"/>
                <w:b w:val="false"/>
                <w:i w:val="false"/>
                <w:color w:val="000000"/>
                <w:sz w:val="20"/>
              </w:rPr>
              <w:t>
Дағдылары: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сот сарапшыларының біліктілігін арттыруға үміткерлерді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 даярлаудың, біліктілікті арттырудың перспективалық және ағымдағы жоспарларын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оқыту мен біліктілікті арттырудың нысандары мен әдістерін жетілдіруге қатысу;</w:t>
            </w:r>
          </w:p>
          <w:p>
            <w:pPr>
              <w:spacing w:after="20"/>
              <w:ind w:left="20"/>
              <w:jc w:val="both"/>
            </w:pPr>
            <w:r>
              <w:rPr>
                <w:rFonts w:ascii="Times New Roman"/>
                <w:b w:val="false"/>
                <w:i w:val="false"/>
                <w:color w:val="000000"/>
                <w:sz w:val="20"/>
              </w:rPr>
              <w:t>
6. Оқыту нәтижелерінің көрсеткіштерін және оның тиімділігін талдауды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75"/>
          <w:p>
            <w:pPr>
              <w:spacing w:after="20"/>
              <w:ind w:left="20"/>
              <w:jc w:val="both"/>
            </w:pPr>
            <w:r>
              <w:rPr>
                <w:rFonts w:ascii="Times New Roman"/>
                <w:b w:val="false"/>
                <w:i w:val="false"/>
                <w:color w:val="000000"/>
                <w:sz w:val="20"/>
              </w:rPr>
              <w:t>
Білімі: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мен практикалық сабақтар жоспарларын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 даярлаудың,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76"/>
          <w:p>
            <w:pPr>
              <w:spacing w:after="20"/>
              <w:ind w:left="20"/>
              <w:jc w:val="both"/>
            </w:pPr>
            <w:r>
              <w:rPr>
                <w:rFonts w:ascii="Times New Roman"/>
                <w:b w:val="false"/>
                <w:i w:val="false"/>
                <w:color w:val="000000"/>
                <w:sz w:val="20"/>
              </w:rPr>
              <w:t>
Байланысқа бейімділік</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Эмпатия, 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ұйымдастыру және уақытты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Кәсіптік этика</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сот-медициналық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"Мейірбике" (жалпысараптамалық бағыттағы)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(сот-медициналық сараптамасы саласындағы)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7"/>
          <w:p>
            <w:pPr>
              <w:spacing w:after="20"/>
              <w:ind w:left="20"/>
              <w:jc w:val="both"/>
            </w:pPr>
            <w:r>
              <w:rPr>
                <w:rFonts w:ascii="Times New Roman"/>
                <w:b w:val="false"/>
                <w:i w:val="false"/>
                <w:color w:val="000000"/>
                <w:sz w:val="20"/>
              </w:rPr>
              <w:t xml:space="preserve">
СБШ бойынша </w:t>
            </w:r>
          </w:p>
          <w:bookmarkEnd w:id="177"/>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78"/>
          <w:p>
            <w:pPr>
              <w:spacing w:after="20"/>
              <w:ind w:left="20"/>
              <w:jc w:val="both"/>
            </w:pPr>
            <w:r>
              <w:rPr>
                <w:rFonts w:ascii="Times New Roman"/>
                <w:b w:val="false"/>
                <w:i w:val="false"/>
                <w:color w:val="000000"/>
                <w:sz w:val="20"/>
              </w:rPr>
              <w:t>
Кәсіптік білім</w:t>
            </w:r>
          </w:p>
          <w:bookmarkEnd w:id="178"/>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79"/>
          <w:p>
            <w:pPr>
              <w:spacing w:after="20"/>
              <w:ind w:left="20"/>
              <w:jc w:val="both"/>
            </w:pPr>
            <w:r>
              <w:rPr>
                <w:rFonts w:ascii="Times New Roman"/>
                <w:b w:val="false"/>
                <w:i w:val="false"/>
                <w:color w:val="000000"/>
                <w:sz w:val="20"/>
              </w:rPr>
              <w:t xml:space="preserve">
Мамандығы: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Мейірбике ісі;</w:t>
            </w:r>
          </w:p>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80"/>
          <w:p>
            <w:pPr>
              <w:spacing w:after="20"/>
              <w:ind w:left="20"/>
              <w:jc w:val="both"/>
            </w:pPr>
            <w:r>
              <w:rPr>
                <w:rFonts w:ascii="Times New Roman"/>
                <w:b w:val="false"/>
                <w:i w:val="false"/>
                <w:color w:val="000000"/>
                <w:sz w:val="20"/>
              </w:rPr>
              <w:t>
Біліктілік:</w:t>
            </w:r>
          </w:p>
          <w:bookmarkEnd w:id="1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жалпы 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81"/>
          <w:p>
            <w:pPr>
              <w:spacing w:after="20"/>
              <w:ind w:left="20"/>
              <w:jc w:val="both"/>
            </w:pPr>
            <w:r>
              <w:rPr>
                <w:rFonts w:ascii="Times New Roman"/>
                <w:b w:val="false"/>
                <w:i w:val="false"/>
                <w:color w:val="000000"/>
                <w:sz w:val="20"/>
              </w:rPr>
              <w:t>
1. Сот-медициналық сараптама жүргізу кезіндегі орта медициналық персоналдың қосалқы қызметі;</w:t>
            </w:r>
          </w:p>
          <w:bookmarkEnd w:id="181"/>
          <w:p>
            <w:pPr>
              <w:spacing w:after="20"/>
              <w:ind w:left="20"/>
              <w:jc w:val="both"/>
            </w:pPr>
            <w:r>
              <w:rPr>
                <w:rFonts w:ascii="Times New Roman"/>
                <w:b w:val="false"/>
                <w:i w:val="false"/>
                <w:color w:val="000000"/>
                <w:sz w:val="20"/>
              </w:rPr>
              <w:t>
2. Жалпысараптамалық бағыттағы сот-медициналық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Жалпысараптамалық бағыттағы сот-медициналық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Жалпысараптамалық бағыттағы сот-медициналық сараптамасын жүргізу кезінде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82"/>
          <w:p>
            <w:pPr>
              <w:spacing w:after="20"/>
              <w:ind w:left="20"/>
              <w:jc w:val="both"/>
            </w:pPr>
            <w:r>
              <w:rPr>
                <w:rFonts w:ascii="Times New Roman"/>
                <w:b w:val="false"/>
                <w:i w:val="false"/>
                <w:color w:val="000000"/>
                <w:sz w:val="20"/>
              </w:rPr>
              <w:t>
Дағдылары: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3.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83"/>
          <w:p>
            <w:pPr>
              <w:spacing w:after="20"/>
              <w:ind w:left="20"/>
              <w:jc w:val="both"/>
            </w:pPr>
            <w:r>
              <w:rPr>
                <w:rFonts w:ascii="Times New Roman"/>
                <w:b w:val="false"/>
                <w:i w:val="false"/>
                <w:color w:val="000000"/>
                <w:sz w:val="20"/>
              </w:rPr>
              <w:t>
Білімі:</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Жалпысараптамалық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Жалпысараптамалық зерттеу жүргізу әдістемелері;</w:t>
            </w:r>
          </w:p>
          <w:p>
            <w:pPr>
              <w:spacing w:after="20"/>
              <w:ind w:left="20"/>
              <w:jc w:val="both"/>
            </w:pPr>
            <w:r>
              <w:rPr>
                <w:rFonts w:ascii="Times New Roman"/>
                <w:b w:val="false"/>
                <w:i w:val="false"/>
                <w:color w:val="000000"/>
                <w:sz w:val="20"/>
              </w:rPr>
              <w:t>
3. Сот-сараптама қызметі саласындағы заңнамалық және өзге де нормативтік құқықтық актілер.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84"/>
          <w:p>
            <w:pPr>
              <w:spacing w:after="20"/>
              <w:ind w:left="20"/>
              <w:jc w:val="both"/>
            </w:pPr>
            <w:r>
              <w:rPr>
                <w:rFonts w:ascii="Times New Roman"/>
                <w:b w:val="false"/>
                <w:i w:val="false"/>
                <w:color w:val="000000"/>
                <w:sz w:val="20"/>
              </w:rPr>
              <w:t>
2-дағды:</w:t>
            </w:r>
          </w:p>
          <w:bookmarkEnd w:id="184"/>
          <w:p>
            <w:pPr>
              <w:spacing w:after="20"/>
              <w:ind w:left="20"/>
              <w:jc w:val="both"/>
            </w:pPr>
            <w:r>
              <w:rPr>
                <w:rFonts w:ascii="Times New Roman"/>
                <w:b w:val="false"/>
                <w:i w:val="false"/>
                <w:color w:val="000000"/>
                <w:sz w:val="20"/>
              </w:rPr>
              <w:t>
Жалпысараптамалық бағыттағы сот-медициналық сараптамасын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85"/>
          <w:p>
            <w:pPr>
              <w:spacing w:after="20"/>
              <w:ind w:left="20"/>
              <w:jc w:val="both"/>
            </w:pPr>
            <w:r>
              <w:rPr>
                <w:rFonts w:ascii="Times New Roman"/>
                <w:b w:val="false"/>
                <w:i w:val="false"/>
                <w:color w:val="000000"/>
                <w:sz w:val="20"/>
              </w:rPr>
              <w:t>
Дағдылары: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нұсқаулықтарға сәйкес қосалқы жабдықтардың (тоңазытқыштар, мұздатқыш камералар, термостаттар, бактерицидтік қондырғылар) жұмысын есепке алу журналдарын жүргізу;</w:t>
            </w:r>
          </w:p>
          <w:p>
            <w:pPr>
              <w:spacing w:after="20"/>
              <w:ind w:left="20"/>
              <w:jc w:val="both"/>
            </w:pPr>
            <w:r>
              <w:rPr>
                <w:rFonts w:ascii="Times New Roman"/>
                <w:b w:val="false"/>
                <w:i w:val="false"/>
                <w:color w:val="000000"/>
                <w:sz w:val="20"/>
              </w:rPr>
              <w:t>
4.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86"/>
          <w:p>
            <w:pPr>
              <w:spacing w:after="20"/>
              <w:ind w:left="20"/>
              <w:jc w:val="both"/>
            </w:pPr>
            <w:r>
              <w:rPr>
                <w:rFonts w:ascii="Times New Roman"/>
                <w:b w:val="false"/>
                <w:i w:val="false"/>
                <w:color w:val="000000"/>
                <w:sz w:val="20"/>
              </w:rPr>
              <w:t>
Білімі: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мұрағаттау білімі;</w:t>
            </w:r>
          </w:p>
          <w:p>
            <w:pPr>
              <w:spacing w:after="20"/>
              <w:ind w:left="20"/>
              <w:jc w:val="both"/>
            </w:pPr>
            <w:r>
              <w:rPr>
                <w:rFonts w:ascii="Times New Roman"/>
                <w:b w:val="false"/>
                <w:i w:val="false"/>
                <w:color w:val="000000"/>
                <w:sz w:val="20"/>
              </w:rPr>
              <w:t>
3.Ішкі нормативтік құжаттар, функционалдық міндеттері.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Жалпысараптамалық бағыттағы сот-медициналық сараптамасын жүргізу кезінде орта медициналық персоналдың объектілермен жұмыс істеу кезіндегі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Жалпысараптамалық бағыттағы сот-медициналық сараптамасын жүргізу кезінде орта медициналық объектілермен жұмыс істеуге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87"/>
          <w:p>
            <w:pPr>
              <w:spacing w:after="20"/>
              <w:ind w:left="20"/>
              <w:jc w:val="both"/>
            </w:pPr>
            <w:r>
              <w:rPr>
                <w:rFonts w:ascii="Times New Roman"/>
                <w:b w:val="false"/>
                <w:i w:val="false"/>
                <w:color w:val="000000"/>
                <w:sz w:val="20"/>
              </w:rPr>
              <w:t>
Дағдылары:</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Өз құзыреті шегінде құжаттама мен жазбаларды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88"/>
          <w:p>
            <w:pPr>
              <w:spacing w:after="20"/>
              <w:ind w:left="20"/>
              <w:jc w:val="both"/>
            </w:pPr>
            <w:r>
              <w:rPr>
                <w:rFonts w:ascii="Times New Roman"/>
                <w:b w:val="false"/>
                <w:i w:val="false"/>
                <w:color w:val="000000"/>
                <w:sz w:val="20"/>
              </w:rPr>
              <w:t>
Білімі:</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Жалпысараптамалық бағыттағы сот-медициналық сараптамасын жүргізу кезінде объектілермен жұмыс істегенде орта медициналық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89"/>
          <w:p>
            <w:pPr>
              <w:spacing w:after="20"/>
              <w:ind w:left="20"/>
              <w:jc w:val="both"/>
            </w:pPr>
            <w:r>
              <w:rPr>
                <w:rFonts w:ascii="Times New Roman"/>
                <w:b w:val="false"/>
                <w:i w:val="false"/>
                <w:color w:val="000000"/>
                <w:sz w:val="20"/>
              </w:rPr>
              <w:t>
Дағдылары: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1.Санитарлық-гигиеналық режим мен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Қарамағындағы кіші медициналық персоналдың қызметін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90"/>
          <w:p>
            <w:pPr>
              <w:spacing w:after="20"/>
              <w:ind w:left="20"/>
              <w:jc w:val="both"/>
            </w:pPr>
            <w:r>
              <w:rPr>
                <w:rFonts w:ascii="Times New Roman"/>
                <w:b w:val="false"/>
                <w:i w:val="false"/>
                <w:color w:val="000000"/>
                <w:sz w:val="20"/>
              </w:rPr>
              <w:t>
Білімі:</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тәртібінің ережелері, еңбек қауіпсіздігі және еңбекті қорғау, өндірістік санитария, өрт және санитарлық-эпидемиологиялық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91"/>
          <w:p>
            <w:pPr>
              <w:spacing w:after="20"/>
              <w:ind w:left="20"/>
              <w:jc w:val="both"/>
            </w:pPr>
            <w:r>
              <w:rPr>
                <w:rFonts w:ascii="Times New Roman"/>
                <w:b w:val="false"/>
                <w:i w:val="false"/>
                <w:color w:val="000000"/>
                <w:sz w:val="20"/>
              </w:rPr>
              <w:t>
Кәсіптік міндеттерді өз бетінше шешу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"Санитар" (жалпысараптамалық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92"/>
          <w:p>
            <w:pPr>
              <w:spacing w:after="20"/>
              <w:ind w:left="20"/>
              <w:jc w:val="both"/>
            </w:pPr>
            <w:r>
              <w:rPr>
                <w:rFonts w:ascii="Times New Roman"/>
                <w:b w:val="false"/>
                <w:i w:val="false"/>
                <w:color w:val="000000"/>
                <w:sz w:val="20"/>
              </w:rPr>
              <w:t xml:space="preserve">
СБШ бойынша </w:t>
            </w:r>
          </w:p>
          <w:bookmarkEnd w:id="192"/>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93"/>
          <w:p>
            <w:pPr>
              <w:spacing w:after="20"/>
              <w:ind w:left="20"/>
              <w:jc w:val="both"/>
            </w:pPr>
            <w:r>
              <w:rPr>
                <w:rFonts w:ascii="Times New Roman"/>
                <w:b w:val="false"/>
                <w:i w:val="false"/>
                <w:color w:val="000000"/>
                <w:sz w:val="20"/>
              </w:rPr>
              <w:t>
Кәсіптік білім</w:t>
            </w:r>
          </w:p>
          <w:bookmarkEnd w:id="193"/>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немесе толық емес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жалпысараптамалық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94"/>
          <w:p>
            <w:pPr>
              <w:spacing w:after="20"/>
              <w:ind w:left="20"/>
              <w:jc w:val="both"/>
            </w:pPr>
            <w:r>
              <w:rPr>
                <w:rFonts w:ascii="Times New Roman"/>
                <w:b w:val="false"/>
                <w:i w:val="false"/>
                <w:color w:val="000000"/>
                <w:sz w:val="20"/>
              </w:rPr>
              <w:t xml:space="preserve">
Еңбек </w:t>
            </w:r>
          </w:p>
          <w:bookmarkEnd w:id="194"/>
          <w:p>
            <w:pPr>
              <w:spacing w:after="20"/>
              <w:ind w:left="20"/>
              <w:jc w:val="both"/>
            </w:pPr>
            <w:r>
              <w:rPr>
                <w:rFonts w:ascii="Times New Roman"/>
                <w:b w:val="false"/>
                <w:i w:val="false"/>
                <w:color w:val="000000"/>
                <w:sz w:val="20"/>
              </w:rPr>
              <w:t>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ерекшелігіне сәйкес сараптама немесе зерттеу жүргізу кезінде кіші медициналық персоналдың қосалқы қызметі.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еңбек функциясы: Бөлімшенің ерекшелігіне сәйкес сараптама немесе зерттеу жүргізу кезінде кіші медициналық персоналдың қосалқы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Бөлімшенің ерекшелігіне сәйкес сараптама немесе зерттеу жүргізу кезінде кіші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95"/>
          <w:p>
            <w:pPr>
              <w:spacing w:after="20"/>
              <w:ind w:left="20"/>
              <w:jc w:val="both"/>
            </w:pPr>
            <w:r>
              <w:rPr>
                <w:rFonts w:ascii="Times New Roman"/>
                <w:b w:val="false"/>
                <w:i w:val="false"/>
                <w:color w:val="000000"/>
                <w:sz w:val="20"/>
              </w:rPr>
              <w:t>
Дағдылары:</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нұсқаулықтар мен санитарлық талаптарға сәйкес жұмыс орнын, құрал-саймандарды, химиялық ыдыстарды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мен эпидемиологиялық қауіпсіздік нормаларына сәйкес дезинфекциялық құралдар мен бактерицидтік қондырғылардың көмегімен жұмыс үй-жайларын, жұмыс беттерін зарарсыздандыру жөніндегі іс-шараларды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Антиконтамициялықіс-шараларды сақтай отырып, зертхананың жұмыс аймақтарындағы жұмыстың ерекшеліктері мен бөліну ережелеріне сәйкес материалдық объектілердің орнын ауыстыруды және тасымалдауды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медициналық персоналдың басшылығымен қауіптілік сыныбына сәйкес қалдықтарды жинау, уақытша сақтау, кәдеге жаратуға дайындау жөніндегі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Дезинфекциялық ерітінділерді қолданыстағы нұсқауларға сәйкес дайындау;</w:t>
            </w:r>
          </w:p>
          <w:p>
            <w:pPr>
              <w:spacing w:after="20"/>
              <w:ind w:left="20"/>
              <w:jc w:val="both"/>
            </w:pPr>
            <w:r>
              <w:rPr>
                <w:rFonts w:ascii="Times New Roman"/>
                <w:b w:val="false"/>
                <w:i w:val="false"/>
                <w:color w:val="000000"/>
                <w:sz w:val="20"/>
              </w:rPr>
              <w:t>
6.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96"/>
          <w:p>
            <w:pPr>
              <w:spacing w:after="20"/>
              <w:ind w:left="20"/>
              <w:jc w:val="both"/>
            </w:pPr>
            <w:r>
              <w:rPr>
                <w:rFonts w:ascii="Times New Roman"/>
                <w:b w:val="false"/>
                <w:i w:val="false"/>
                <w:color w:val="000000"/>
                <w:sz w:val="20"/>
              </w:rPr>
              <w:t>
Білімі:</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тәртібінің ережелерін, кәсіби қауіпсіздік, денсаулық сақтау, қоршаған орта және өрт қауіпсіздігі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Контаминацияға қарсы іс-шараларды сақтай отырып,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Қауіптілік сыныбына сәйкес қалдықтармен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нормативтік құжаттар, функционалдық міндеттері;</w:t>
            </w:r>
          </w:p>
          <w:p>
            <w:pPr>
              <w:spacing w:after="20"/>
              <w:ind w:left="20"/>
              <w:jc w:val="both"/>
            </w:pPr>
            <w:r>
              <w:rPr>
                <w:rFonts w:ascii="Times New Roman"/>
                <w:b w:val="false"/>
                <w:i w:val="false"/>
                <w:color w:val="000000"/>
                <w:sz w:val="20"/>
              </w:rPr>
              <w:t>
6. Ішкі еңбек тәртібі, еңбек қауіпсіздігі және еңбекті қорғау, өндірістік санитария, өрт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97"/>
          <w:p>
            <w:pPr>
              <w:spacing w:after="20"/>
              <w:ind w:left="20"/>
              <w:jc w:val="both"/>
            </w:pPr>
            <w:r>
              <w:rPr>
                <w:rFonts w:ascii="Times New Roman"/>
                <w:b w:val="false"/>
                <w:i w:val="false"/>
                <w:color w:val="000000"/>
                <w:sz w:val="20"/>
              </w:rPr>
              <w:t>
Командалық жұмыс</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Стресске төзімділік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98"/>
          <w:p>
            <w:pPr>
              <w:spacing w:after="20"/>
              <w:ind w:left="20"/>
              <w:jc w:val="both"/>
            </w:pPr>
            <w:r>
              <w:rPr>
                <w:rFonts w:ascii="Times New Roman"/>
                <w:b w:val="false"/>
                <w:i w:val="false"/>
                <w:color w:val="000000"/>
                <w:sz w:val="20"/>
              </w:rPr>
              <w:t xml:space="preserve">
6 </w:t>
            </w:r>
          </w:p>
          <w:bookmarkEnd w:id="198"/>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"Дәрігер сот-психиатриялық сарапшы"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 психиатриялық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99"/>
          <w:p>
            <w:pPr>
              <w:spacing w:after="20"/>
              <w:ind w:left="20"/>
              <w:jc w:val="both"/>
            </w:pPr>
            <w:r>
              <w:rPr>
                <w:rFonts w:ascii="Times New Roman"/>
                <w:b w:val="false"/>
                <w:i w:val="false"/>
                <w:color w:val="000000"/>
                <w:sz w:val="20"/>
              </w:rPr>
              <w:t xml:space="preserve">
СБШ бойынша </w:t>
            </w:r>
          </w:p>
          <w:bookmarkEnd w:id="199"/>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00"/>
          <w:p>
            <w:pPr>
              <w:spacing w:after="20"/>
              <w:ind w:left="20"/>
              <w:jc w:val="both"/>
            </w:pPr>
            <w:r>
              <w:rPr>
                <w:rFonts w:ascii="Times New Roman"/>
                <w:b w:val="false"/>
                <w:i w:val="false"/>
                <w:color w:val="000000"/>
                <w:sz w:val="20"/>
              </w:rPr>
              <w:t>
Кәсіптік білім</w:t>
            </w:r>
          </w:p>
          <w:bookmarkEnd w:id="200"/>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01"/>
          <w:p>
            <w:pPr>
              <w:spacing w:after="20"/>
              <w:ind w:left="20"/>
              <w:jc w:val="both"/>
            </w:pPr>
            <w:r>
              <w:rPr>
                <w:rFonts w:ascii="Times New Roman"/>
                <w:b w:val="false"/>
                <w:i w:val="false"/>
                <w:color w:val="000000"/>
                <w:sz w:val="20"/>
              </w:rPr>
              <w:t>
Білім деңгейі:</w:t>
            </w:r>
          </w:p>
          <w:bookmarkEnd w:id="201"/>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02"/>
          <w:p>
            <w:pPr>
              <w:spacing w:after="20"/>
              <w:ind w:left="20"/>
              <w:jc w:val="both"/>
            </w:pPr>
            <w:r>
              <w:rPr>
                <w:rFonts w:ascii="Times New Roman"/>
                <w:b w:val="false"/>
                <w:i w:val="false"/>
                <w:color w:val="000000"/>
                <w:sz w:val="20"/>
              </w:rPr>
              <w:t>
Мамандығы:</w:t>
            </w:r>
          </w:p>
          <w:bookmarkEnd w:id="202"/>
          <w:p>
            <w:pPr>
              <w:spacing w:after="20"/>
              <w:ind w:left="20"/>
              <w:jc w:val="both"/>
            </w:pPr>
            <w:r>
              <w:rPr>
                <w:rFonts w:ascii="Times New Roman"/>
                <w:b w:val="false"/>
                <w:i w:val="false"/>
                <w:color w:val="000000"/>
                <w:sz w:val="20"/>
              </w:rPr>
              <w:t>
Психиатрия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03"/>
          <w:p>
            <w:pPr>
              <w:spacing w:after="20"/>
              <w:ind w:left="20"/>
              <w:jc w:val="both"/>
            </w:pPr>
            <w:r>
              <w:rPr>
                <w:rFonts w:ascii="Times New Roman"/>
                <w:b w:val="false"/>
                <w:i w:val="false"/>
                <w:color w:val="000000"/>
                <w:sz w:val="20"/>
              </w:rPr>
              <w:t>
Біліктілік:</w:t>
            </w:r>
          </w:p>
          <w:bookmarkEnd w:id="20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04"/>
          <w:p>
            <w:pPr>
              <w:spacing w:after="20"/>
              <w:ind w:left="20"/>
              <w:jc w:val="both"/>
            </w:pPr>
            <w:r>
              <w:rPr>
                <w:rFonts w:ascii="Times New Roman"/>
                <w:b w:val="false"/>
                <w:i w:val="false"/>
                <w:color w:val="000000"/>
                <w:sz w:val="20"/>
              </w:rPr>
              <w:t>
1. Сот-психиатриялық сараптамасын немесе зерттеуін жүргізу.</w:t>
            </w:r>
          </w:p>
          <w:bookmarkEnd w:id="204"/>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205"/>
          <w:p>
            <w:pPr>
              <w:spacing w:after="20"/>
              <w:ind w:left="20"/>
              <w:jc w:val="both"/>
            </w:pPr>
            <w:r>
              <w:rPr>
                <w:rFonts w:ascii="Times New Roman"/>
                <w:b w:val="false"/>
                <w:i w:val="false"/>
                <w:color w:val="000000"/>
                <w:sz w:val="20"/>
              </w:rPr>
              <w:t>
Т1-еңбек функциясы:</w:t>
            </w:r>
          </w:p>
          <w:bookmarkEnd w:id="205"/>
          <w:p>
            <w:pPr>
              <w:spacing w:after="20"/>
              <w:ind w:left="20"/>
              <w:jc w:val="both"/>
            </w:pPr>
            <w:r>
              <w:rPr>
                <w:rFonts w:ascii="Times New Roman"/>
                <w:b w:val="false"/>
                <w:i w:val="false"/>
                <w:color w:val="000000"/>
                <w:sz w:val="20"/>
              </w:rPr>
              <w:t>
"Сот-сараптамалық психиатриялық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06"/>
          <w:p>
            <w:pPr>
              <w:spacing w:after="20"/>
              <w:ind w:left="20"/>
              <w:jc w:val="both"/>
            </w:pPr>
            <w:r>
              <w:rPr>
                <w:rFonts w:ascii="Times New Roman"/>
                <w:b w:val="false"/>
                <w:i w:val="false"/>
                <w:color w:val="000000"/>
                <w:sz w:val="20"/>
              </w:rPr>
              <w:t>
1-дағды:</w:t>
            </w:r>
          </w:p>
          <w:bookmarkEnd w:id="206"/>
          <w:p>
            <w:pPr>
              <w:spacing w:after="20"/>
              <w:ind w:left="20"/>
              <w:jc w:val="both"/>
            </w:pPr>
            <w:r>
              <w:rPr>
                <w:rFonts w:ascii="Times New Roman"/>
                <w:b w:val="false"/>
                <w:i w:val="false"/>
                <w:color w:val="000000"/>
                <w:sz w:val="20"/>
              </w:rPr>
              <w:t>
Келіп түскен сараптама немесе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07"/>
          <w:p>
            <w:pPr>
              <w:spacing w:after="20"/>
              <w:ind w:left="20"/>
              <w:jc w:val="both"/>
            </w:pPr>
            <w:r>
              <w:rPr>
                <w:rFonts w:ascii="Times New Roman"/>
                <w:b w:val="false"/>
                <w:i w:val="false"/>
                <w:color w:val="000000"/>
                <w:sz w:val="20"/>
              </w:rPr>
              <w:t>
Дағдылары: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немесе зерттеу объектілерінің бүлдіру, түрлендіру, ауыстыру мүмкіндігін болдырмайтын және сақтау және тасымалдау кезінде белгілері мен қасиеттерінің сақталуын қамтамасыз ететін қаптамасының тұтастығын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5. Сот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08"/>
          <w:p>
            <w:pPr>
              <w:spacing w:after="20"/>
              <w:ind w:left="20"/>
              <w:jc w:val="both"/>
            </w:pPr>
            <w:r>
              <w:rPr>
                <w:rFonts w:ascii="Times New Roman"/>
                <w:b w:val="false"/>
                <w:i w:val="false"/>
                <w:color w:val="000000"/>
                <w:sz w:val="20"/>
              </w:rPr>
              <w:t>
Білімі:</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зерттеулерге ұсынылатын объектілерді жіберу,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 еңбек қауіпсіздігі және еңбекті қорғау, өндірістік санитария, өрт қауіпсіздігі;</w:t>
            </w:r>
          </w:p>
          <w:p>
            <w:pPr>
              <w:spacing w:after="20"/>
              <w:ind w:left="20"/>
              <w:jc w:val="both"/>
            </w:pPr>
            <w:r>
              <w:rPr>
                <w:rFonts w:ascii="Times New Roman"/>
                <w:b w:val="false"/>
                <w:i w:val="false"/>
                <w:color w:val="000000"/>
                <w:sz w:val="20"/>
              </w:rPr>
              <w:t>
4. Сот-сараптамалық зерттеудің әдістемелері және (немесе) әдістері, сот-сараптамалық психиатриялық (наркологиялық) зерттеу саласындағы отандық және шетелдік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09"/>
          <w:p>
            <w:pPr>
              <w:spacing w:after="20"/>
              <w:ind w:left="20"/>
              <w:jc w:val="both"/>
            </w:pPr>
            <w:r>
              <w:rPr>
                <w:rFonts w:ascii="Times New Roman"/>
                <w:b w:val="false"/>
                <w:i w:val="false"/>
                <w:color w:val="000000"/>
                <w:sz w:val="20"/>
              </w:rPr>
              <w:t>
2-дағды.</w:t>
            </w:r>
          </w:p>
          <w:bookmarkEnd w:id="209"/>
          <w:p>
            <w:pPr>
              <w:spacing w:after="20"/>
              <w:ind w:left="20"/>
              <w:jc w:val="both"/>
            </w:pPr>
            <w:r>
              <w:rPr>
                <w:rFonts w:ascii="Times New Roman"/>
                <w:b w:val="false"/>
                <w:i w:val="false"/>
                <w:color w:val="000000"/>
                <w:sz w:val="20"/>
              </w:rPr>
              <w:t>
Сот сараптамасының (зерттеуінің)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10"/>
          <w:p>
            <w:pPr>
              <w:spacing w:after="20"/>
              <w:ind w:left="20"/>
              <w:jc w:val="both"/>
            </w:pPr>
            <w:r>
              <w:rPr>
                <w:rFonts w:ascii="Times New Roman"/>
                <w:b w:val="false"/>
                <w:i w:val="false"/>
                <w:color w:val="000000"/>
                <w:sz w:val="20"/>
              </w:rPr>
              <w:t>
Дағдылары:</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психиатриялық зерттеудің мәнін, объектісін және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сараптамасын (зерттеуін) жүргізу жоспарын жасау және сараптамалық зерттеудің міндеттерін, бастапқы деректерді ескере отырып, сараптамалық іс-қимылдардың реттілігін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психиатриялық зерттеудің әдістемелерін және (немесе)әдістерін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өтініштхаттарды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11"/>
          <w:p>
            <w:pPr>
              <w:spacing w:after="20"/>
              <w:ind w:left="20"/>
              <w:jc w:val="both"/>
            </w:pPr>
            <w:r>
              <w:rPr>
                <w:rFonts w:ascii="Times New Roman"/>
                <w:b w:val="false"/>
                <w:i w:val="false"/>
                <w:color w:val="000000"/>
                <w:sz w:val="20"/>
              </w:rPr>
              <w:t>
Білімі:</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(немесе) әдістері, сот-сараптамалық психиатриялық (наркологиялық)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Психиатриялық (наркологиялық) сараптама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Психикалық (наркологиялық) бұзылулардың белгілері немесе олардың болмауы,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Сот-психиатриялық сараптаманы, сот-наркологиялық сараптаманы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7.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12"/>
          <w:p>
            <w:pPr>
              <w:spacing w:after="20"/>
              <w:ind w:left="20"/>
              <w:jc w:val="both"/>
            </w:pPr>
            <w:r>
              <w:rPr>
                <w:rFonts w:ascii="Times New Roman"/>
                <w:b w:val="false"/>
                <w:i w:val="false"/>
                <w:color w:val="000000"/>
                <w:sz w:val="20"/>
              </w:rPr>
              <w:t>
3-дағды.</w:t>
            </w:r>
          </w:p>
          <w:bookmarkEnd w:id="212"/>
          <w:p>
            <w:pPr>
              <w:spacing w:after="20"/>
              <w:ind w:left="20"/>
              <w:jc w:val="both"/>
            </w:pPr>
            <w:r>
              <w:rPr>
                <w:rFonts w:ascii="Times New Roman"/>
                <w:b w:val="false"/>
                <w:i w:val="false"/>
                <w:color w:val="000000"/>
                <w:sz w:val="20"/>
              </w:rPr>
              <w:t>
Сот-сараптамалық зерттеуін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13"/>
          <w:p>
            <w:pPr>
              <w:spacing w:after="20"/>
              <w:ind w:left="20"/>
              <w:jc w:val="both"/>
            </w:pPr>
            <w:r>
              <w:rPr>
                <w:rFonts w:ascii="Times New Roman"/>
                <w:b w:val="false"/>
                <w:i w:val="false"/>
                <w:color w:val="000000"/>
                <w:sz w:val="20"/>
              </w:rPr>
              <w:t>
Дағдылары:</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 (немесе)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Құрал-саймандарды, аспаптар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кезінде өндірістік ортаның жағдайларын (температура, ылғалдылық)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Жазбаларды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нормалар мен ережелердің талаптарын, еңбек қауіпсіздігі және еңбекті қорғау жөніндегі нұсқаулықтарды сақтау;</w:t>
            </w:r>
          </w:p>
          <w:p>
            <w:pPr>
              <w:spacing w:after="20"/>
              <w:ind w:left="20"/>
              <w:jc w:val="both"/>
            </w:pPr>
            <w:r>
              <w:rPr>
                <w:rFonts w:ascii="Times New Roman"/>
                <w:b w:val="false"/>
                <w:i w:val="false"/>
                <w:color w:val="000000"/>
                <w:sz w:val="20"/>
              </w:rPr>
              <w:t xml:space="preserve">
7.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14"/>
          <w:p>
            <w:pPr>
              <w:spacing w:after="20"/>
              <w:ind w:left="20"/>
              <w:jc w:val="both"/>
            </w:pPr>
            <w:r>
              <w:rPr>
                <w:rFonts w:ascii="Times New Roman"/>
                <w:b w:val="false"/>
                <w:i w:val="false"/>
                <w:color w:val="000000"/>
                <w:sz w:val="20"/>
              </w:rPr>
              <w:t>
Білімі:</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Сот-психиатриялық сараптаманың, сот-наркологиялық сараптаманың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психиатриялық зерттеудің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Медицинаның, жалпы және сот психиатриясының, наркологияның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Сот психиатриясының жалпы теориялық негіздері; жеке сот психиатриясы (психикалық бұзылулар клиникасы және олардың сот-психиатриялық маңызы); сот наркологиясы.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Жазбаларды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қауіпсіздік техникасы, өндірістік санитария, өрт қауіпсіздігі жөніндегі нұсқаулықтар, қағидалар мен нормалар, сондай-ақ санитариялық-эпидемиологиялық талаптар;</w:t>
            </w:r>
          </w:p>
          <w:p>
            <w:pPr>
              <w:spacing w:after="20"/>
              <w:ind w:left="20"/>
              <w:jc w:val="both"/>
            </w:pPr>
            <w:r>
              <w:rPr>
                <w:rFonts w:ascii="Times New Roman"/>
                <w:b w:val="false"/>
                <w:i w:val="false"/>
                <w:color w:val="000000"/>
                <w:sz w:val="20"/>
              </w:rPr>
              <w:t>
9.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15"/>
          <w:p>
            <w:pPr>
              <w:spacing w:after="20"/>
              <w:ind w:left="20"/>
              <w:jc w:val="both"/>
            </w:pPr>
            <w:r>
              <w:rPr>
                <w:rFonts w:ascii="Times New Roman"/>
                <w:b w:val="false"/>
                <w:i w:val="false"/>
                <w:color w:val="000000"/>
                <w:sz w:val="20"/>
              </w:rPr>
              <w:t>
4-дағды:</w:t>
            </w:r>
          </w:p>
          <w:bookmarkEnd w:id="215"/>
          <w:p>
            <w:pPr>
              <w:spacing w:after="20"/>
              <w:ind w:left="20"/>
              <w:jc w:val="both"/>
            </w:pPr>
            <w:r>
              <w:rPr>
                <w:rFonts w:ascii="Times New Roman"/>
                <w:b w:val="false"/>
                <w:i w:val="false"/>
                <w:color w:val="000000"/>
                <w:sz w:val="20"/>
              </w:rPr>
              <w:t>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16"/>
          <w:p>
            <w:pPr>
              <w:spacing w:after="20"/>
              <w:ind w:left="20"/>
              <w:jc w:val="both"/>
            </w:pPr>
            <w:r>
              <w:rPr>
                <w:rFonts w:ascii="Times New Roman"/>
                <w:b w:val="false"/>
                <w:i w:val="false"/>
                <w:color w:val="000000"/>
                <w:sz w:val="20"/>
              </w:rPr>
              <w:t>
Дағдылары:</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психиатриялық зерттеу әдістемесіне және (немесе) әдісіне сәйкес зерттеу нәтижелерін талдауды, бағалауды және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4. Зерттеу нәтижелерін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17"/>
          <w:p>
            <w:pPr>
              <w:spacing w:after="20"/>
              <w:ind w:left="20"/>
              <w:jc w:val="both"/>
            </w:pPr>
            <w:r>
              <w:rPr>
                <w:rFonts w:ascii="Times New Roman"/>
                <w:b w:val="false"/>
                <w:i w:val="false"/>
                <w:color w:val="000000"/>
                <w:sz w:val="20"/>
              </w:rPr>
              <w:t>
Білімі: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Психикалық жай-күйін зерттеу, талдау, бағалау және зерттеу нәтижелерін өңдеу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218"/>
          <w:p>
            <w:pPr>
              <w:spacing w:after="20"/>
              <w:ind w:left="20"/>
              <w:jc w:val="both"/>
            </w:pPr>
            <w:r>
              <w:rPr>
                <w:rFonts w:ascii="Times New Roman"/>
                <w:b w:val="false"/>
                <w:i w:val="false"/>
                <w:color w:val="000000"/>
                <w:sz w:val="20"/>
              </w:rPr>
              <w:t>
5-дағды:</w:t>
            </w:r>
          </w:p>
          <w:bookmarkEnd w:id="218"/>
          <w:p>
            <w:pPr>
              <w:spacing w:after="20"/>
              <w:ind w:left="20"/>
              <w:jc w:val="both"/>
            </w:pPr>
            <w:r>
              <w:rPr>
                <w:rFonts w:ascii="Times New Roman"/>
                <w:b w:val="false"/>
                <w:i w:val="false"/>
                <w:color w:val="000000"/>
                <w:sz w:val="20"/>
              </w:rPr>
              <w:t>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19"/>
          <w:p>
            <w:pPr>
              <w:spacing w:after="20"/>
              <w:ind w:left="20"/>
              <w:jc w:val="both"/>
            </w:pPr>
            <w:r>
              <w:rPr>
                <w:rFonts w:ascii="Times New Roman"/>
                <w:b w:val="false"/>
                <w:i w:val="false"/>
                <w:color w:val="000000"/>
                <w:sz w:val="20"/>
              </w:rPr>
              <w:t>
Дағдылары:</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Бақылау өндірісінің материалдарын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барысы мен нәтижелерін көрсететін сарапшының қорытындысын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психиатриялық зерттеудің әдістемелерін және (немесе)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Сараптама тағайындаған органға өтінішхаттарды ресімдеу;</w:t>
            </w:r>
          </w:p>
          <w:p>
            <w:pPr>
              <w:spacing w:after="20"/>
              <w:ind w:left="20"/>
              <w:jc w:val="both"/>
            </w:pPr>
            <w:r>
              <w:rPr>
                <w:rFonts w:ascii="Times New Roman"/>
                <w:b w:val="false"/>
                <w:i w:val="false"/>
                <w:color w:val="000000"/>
                <w:sz w:val="20"/>
              </w:rPr>
              <w:t>
6. Сараптама объектілерін тіркеуге және зерттеуге арналған ғылыми-техникалық құралдар мен тәсілдерді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220"/>
          <w:p>
            <w:pPr>
              <w:spacing w:after="20"/>
              <w:ind w:left="20"/>
              <w:jc w:val="both"/>
            </w:pPr>
            <w:r>
              <w:rPr>
                <w:rFonts w:ascii="Times New Roman"/>
                <w:b w:val="false"/>
                <w:i w:val="false"/>
                <w:color w:val="000000"/>
                <w:sz w:val="20"/>
              </w:rPr>
              <w:t>
Білімі:</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оның құрылымдық бөліктері (кіріспе, зерттеу, синтездеу,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Құжаттауды, мұрағаттауды білу;</w:t>
            </w:r>
          </w:p>
          <w:p>
            <w:pPr>
              <w:spacing w:after="20"/>
              <w:ind w:left="20"/>
              <w:jc w:val="both"/>
            </w:pPr>
            <w:r>
              <w:rPr>
                <w:rFonts w:ascii="Times New Roman"/>
                <w:b w:val="false"/>
                <w:i w:val="false"/>
                <w:color w:val="000000"/>
                <w:sz w:val="20"/>
              </w:rPr>
              <w:t>
4. Сот-сараптамалық зерттеу әдістемелері және (немесе)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21"/>
          <w:p>
            <w:pPr>
              <w:spacing w:after="20"/>
              <w:ind w:left="20"/>
              <w:jc w:val="both"/>
            </w:pPr>
            <w:r>
              <w:rPr>
                <w:rFonts w:ascii="Times New Roman"/>
                <w:b w:val="false"/>
                <w:i w:val="false"/>
                <w:color w:val="000000"/>
                <w:sz w:val="20"/>
              </w:rPr>
              <w:t>
2-еңбек функциясы:</w:t>
            </w:r>
          </w:p>
          <w:bookmarkEnd w:id="221"/>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22"/>
          <w:p>
            <w:pPr>
              <w:spacing w:after="20"/>
              <w:ind w:left="20"/>
              <w:jc w:val="both"/>
            </w:pPr>
            <w:r>
              <w:rPr>
                <w:rFonts w:ascii="Times New Roman"/>
                <w:b w:val="false"/>
                <w:i w:val="false"/>
                <w:color w:val="000000"/>
                <w:sz w:val="20"/>
              </w:rPr>
              <w:t>
1-дағды:</w:t>
            </w:r>
          </w:p>
          <w:bookmarkEnd w:id="222"/>
          <w:p>
            <w:pPr>
              <w:spacing w:after="20"/>
              <w:ind w:left="20"/>
              <w:jc w:val="both"/>
            </w:pPr>
            <w:r>
              <w:rPr>
                <w:rFonts w:ascii="Times New Roman"/>
                <w:b w:val="false"/>
                <w:i w:val="false"/>
                <w:color w:val="000000"/>
                <w:sz w:val="20"/>
              </w:rPr>
              <w:t>
Сот сараптамаларын жүргізуді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23"/>
          <w:p>
            <w:pPr>
              <w:spacing w:after="20"/>
              <w:ind w:left="20"/>
              <w:jc w:val="both"/>
            </w:pPr>
            <w:r>
              <w:rPr>
                <w:rFonts w:ascii="Times New Roman"/>
                <w:b w:val="false"/>
                <w:i w:val="false"/>
                <w:color w:val="000000"/>
                <w:sz w:val="20"/>
              </w:rPr>
              <w:t>
Дағдылары: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шығыстардың сметасын жасау және сараптаманы тағайындаған органға сараптама жүргізуге байланысты шеккен шығыстар туралы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24"/>
          <w:p>
            <w:pPr>
              <w:spacing w:after="20"/>
              <w:ind w:left="20"/>
              <w:jc w:val="both"/>
            </w:pPr>
            <w:r>
              <w:rPr>
                <w:rFonts w:ascii="Times New Roman"/>
                <w:b w:val="false"/>
                <w:i w:val="false"/>
                <w:color w:val="000000"/>
                <w:sz w:val="20"/>
              </w:rPr>
              <w:t>
Білімі:</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сарапшысының процестік әрекеттерге маман ретінде қатысу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Сот экспертологиясы және криминалистика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25"/>
          <w:p>
            <w:pPr>
              <w:spacing w:after="20"/>
              <w:ind w:left="20"/>
              <w:jc w:val="both"/>
            </w:pPr>
            <w:r>
              <w:rPr>
                <w:rFonts w:ascii="Times New Roman"/>
                <w:b w:val="false"/>
                <w:i w:val="false"/>
                <w:color w:val="000000"/>
                <w:sz w:val="20"/>
              </w:rPr>
              <w:t>
Дағдылары:</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Сот психиатриялық, сот наркологиялық сараптамаларын (зерттеулерін) 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26"/>
          <w:p>
            <w:pPr>
              <w:spacing w:after="20"/>
              <w:ind w:left="20"/>
              <w:jc w:val="both"/>
            </w:pPr>
            <w:r>
              <w:rPr>
                <w:rFonts w:ascii="Times New Roman"/>
                <w:b w:val="false"/>
                <w:i w:val="false"/>
                <w:color w:val="000000"/>
                <w:sz w:val="20"/>
              </w:rPr>
              <w:t>
Білімі:</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27"/>
          <w:p>
            <w:pPr>
              <w:spacing w:after="20"/>
              <w:ind w:left="20"/>
              <w:jc w:val="both"/>
            </w:pPr>
            <w:r>
              <w:rPr>
                <w:rFonts w:ascii="Times New Roman"/>
                <w:b w:val="false"/>
                <w:i w:val="false"/>
                <w:color w:val="000000"/>
                <w:sz w:val="20"/>
              </w:rPr>
              <w:t xml:space="preserve">
3-қосымша еңбек функциясы: </w:t>
            </w:r>
          </w:p>
          <w:bookmarkEnd w:id="22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28"/>
          <w:p>
            <w:pPr>
              <w:spacing w:after="20"/>
              <w:ind w:left="20"/>
              <w:jc w:val="both"/>
            </w:pPr>
            <w:r>
              <w:rPr>
                <w:rFonts w:ascii="Times New Roman"/>
                <w:b w:val="false"/>
                <w:i w:val="false"/>
                <w:color w:val="000000"/>
                <w:sz w:val="20"/>
              </w:rPr>
              <w:t>
Дағдылары:</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Медицинаның, психиатрияның, медициналық технологиялардың, ғылыми әзірлемелердің заманауи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психиатриясы, наркология және психология саласында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психиатриялық, наркологиялық және психологиялық зерттеулердің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психиатриясы, наркология және психология саласындағы ғылыми зерттеулердің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сот психиатриясы, наркология және психология саласындағы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және сот психиатриясы, наркология және психология саласындағы орындалған жұмыстың, ғылыми зерттеулердің және (немесе) ғылыми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құралдар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29"/>
          <w:p>
            <w:pPr>
              <w:spacing w:after="20"/>
              <w:ind w:left="20"/>
              <w:jc w:val="both"/>
            </w:pPr>
            <w:r>
              <w:rPr>
                <w:rFonts w:ascii="Times New Roman"/>
                <w:b w:val="false"/>
                <w:i w:val="false"/>
                <w:color w:val="000000"/>
                <w:sz w:val="20"/>
              </w:rPr>
              <w:t>
Білімі:</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Медицина (психиатрия), наркология, психология және сот сараптамасы саласындағы отандық және шетелдік ғылымның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психиатриясы, наркология және психология саласында ғылыми-зерттеу жұмыстарын жүргізу немесе ғылыми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30"/>
          <w:p>
            <w:pPr>
              <w:spacing w:after="20"/>
              <w:ind w:left="20"/>
              <w:jc w:val="both"/>
            </w:pPr>
            <w:r>
              <w:rPr>
                <w:rFonts w:ascii="Times New Roman"/>
                <w:b w:val="false"/>
                <w:i w:val="false"/>
                <w:color w:val="000000"/>
                <w:sz w:val="20"/>
              </w:rPr>
              <w:t xml:space="preserve">
2-дағды: </w:t>
            </w:r>
          </w:p>
          <w:bookmarkEnd w:id="230"/>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231"/>
          <w:p>
            <w:pPr>
              <w:spacing w:after="20"/>
              <w:ind w:left="20"/>
              <w:jc w:val="both"/>
            </w:pPr>
            <w:r>
              <w:rPr>
                <w:rFonts w:ascii="Times New Roman"/>
                <w:b w:val="false"/>
                <w:i w:val="false"/>
                <w:color w:val="000000"/>
                <w:sz w:val="20"/>
              </w:rPr>
              <w:t>
Дағдылары:</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 психиатриясы, наркология және психология саласындағы сот-сараптамалық зерттеулердің әдістемелерін,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232"/>
          <w:p>
            <w:pPr>
              <w:spacing w:after="20"/>
              <w:ind w:left="20"/>
              <w:jc w:val="both"/>
            </w:pPr>
            <w:r>
              <w:rPr>
                <w:rFonts w:ascii="Times New Roman"/>
                <w:b w:val="false"/>
                <w:i w:val="false"/>
                <w:color w:val="000000"/>
                <w:sz w:val="20"/>
              </w:rPr>
              <w:t>
Білімі:</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Әділет министрімен 2023 жылғы 3 шілдеде бекітілген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Оқу-әдістемелік кешендерді әзірлеудің негізгі қағидаттары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 сарапшыларын кәсіптік даярлауға, біліктілігін арттыруға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33"/>
          <w:p>
            <w:pPr>
              <w:spacing w:after="20"/>
              <w:ind w:left="20"/>
              <w:jc w:val="both"/>
            </w:pPr>
            <w:r>
              <w:rPr>
                <w:rFonts w:ascii="Times New Roman"/>
                <w:b w:val="false"/>
                <w:i w:val="false"/>
                <w:color w:val="000000"/>
                <w:sz w:val="20"/>
              </w:rPr>
              <w:t>
Дағдылары:</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олардың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34"/>
          <w:p>
            <w:pPr>
              <w:spacing w:after="20"/>
              <w:ind w:left="20"/>
              <w:jc w:val="both"/>
            </w:pPr>
            <w:r>
              <w:rPr>
                <w:rFonts w:ascii="Times New Roman"/>
                <w:b w:val="false"/>
                <w:i w:val="false"/>
                <w:color w:val="000000"/>
                <w:sz w:val="20"/>
              </w:rPr>
              <w:t>
Білімі:</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мен практикалық сабақтар жоспарларын құру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Оқыту теориясы мен әдістемесінің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сарапшыларының кәсіптік даярлығының, біліктілігін арттырудың нысандары, түрлері,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35"/>
          <w:p>
            <w:pPr>
              <w:spacing w:after="20"/>
              <w:ind w:left="20"/>
              <w:jc w:val="both"/>
            </w:pPr>
            <w:r>
              <w:rPr>
                <w:rFonts w:ascii="Times New Roman"/>
                <w:b w:val="false"/>
                <w:i w:val="false"/>
                <w:color w:val="000000"/>
                <w:sz w:val="20"/>
              </w:rPr>
              <w:t xml:space="preserve">
4-дағды: Біліктілік даярлығы </w:t>
            </w:r>
          </w:p>
          <w:bookmarkEnd w:id="235"/>
          <w:p>
            <w:pPr>
              <w:spacing w:after="20"/>
              <w:ind w:left="20"/>
              <w:jc w:val="both"/>
            </w:pPr>
            <w:r>
              <w:rPr>
                <w:rFonts w:ascii="Times New Roman"/>
                <w:b w:val="false"/>
                <w:i w:val="false"/>
                <w:color w:val="000000"/>
                <w:sz w:val="20"/>
              </w:rPr>
              <w:t>
басшының басшылығымен сот сараптамасының (зерттеудің) материалдары мен объектілерін зерделеуге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36"/>
          <w:p>
            <w:pPr>
              <w:spacing w:after="20"/>
              <w:ind w:left="20"/>
              <w:jc w:val="both"/>
            </w:pPr>
            <w:r>
              <w:rPr>
                <w:rFonts w:ascii="Times New Roman"/>
                <w:b w:val="false"/>
                <w:i w:val="false"/>
                <w:color w:val="000000"/>
                <w:sz w:val="20"/>
              </w:rPr>
              <w:t>
Дағдылары:</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зерттеудің мәнін, объектісін және міндеттерін анықтауға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зерделеуге және олардың қойылған мәселелер бойынша қорытынды беру үшін жарамдылығы мен жеткіліктілігін бағалауға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объектілерін сипаттауға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Сараптамалық зерттеудің міндеттерін, бастапқы деректерді ескере отырып, сот сараптамасын (зерттеуін) жүргізу жоспарын жасауға және сараптамалық іс-қимылдардың реттілігін айқындауға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әдістемесін және (немесе) әдісін таңдауға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Олардың ерекшеліктерін ескере отырып, сот сараптамасы объектілерін сипаттауға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тағайындаған органға өтінішхатты ресімдеуге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Сараптама объектілерін тіркеуге және зерттеуге арналған ғылыми-техникалық құралдар мен тәсілдерді қолдану;</w:t>
            </w:r>
          </w:p>
          <w:p>
            <w:pPr>
              <w:spacing w:after="20"/>
              <w:ind w:left="20"/>
              <w:jc w:val="both"/>
            </w:pPr>
            <w:r>
              <w:rPr>
                <w:rFonts w:ascii="Times New Roman"/>
                <w:b w:val="false"/>
                <w:i w:val="false"/>
                <w:color w:val="000000"/>
                <w:sz w:val="20"/>
              </w:rPr>
              <w:t>
9. Жазбаларды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37"/>
          <w:p>
            <w:pPr>
              <w:spacing w:after="20"/>
              <w:ind w:left="20"/>
              <w:jc w:val="both"/>
            </w:pPr>
            <w:r>
              <w:rPr>
                <w:rFonts w:ascii="Times New Roman"/>
                <w:b w:val="false"/>
                <w:i w:val="false"/>
                <w:color w:val="000000"/>
                <w:sz w:val="20"/>
              </w:rPr>
              <w:t>
Білімі:</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(немесе) әдістері, сот-психиатриялық сараптама, сот-наркологиялық сараптама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Сараптамалық және арнайы зерттеулерді тағайындау және жүргізу тәртібіндегі айырмашылықтар.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38"/>
          <w:p>
            <w:pPr>
              <w:spacing w:after="20"/>
              <w:ind w:left="20"/>
              <w:jc w:val="both"/>
            </w:pPr>
            <w:r>
              <w:rPr>
                <w:rFonts w:ascii="Times New Roman"/>
                <w:b w:val="false"/>
                <w:i w:val="false"/>
                <w:color w:val="000000"/>
                <w:sz w:val="20"/>
              </w:rPr>
              <w:t>
Байланысқа бейімділік</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Эмпатия, 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командалық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Жүйелік және 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ұйымдастыру және уақытты тиімді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Кәсіптік этика </w:t>
            </w:r>
          </w:p>
          <w:p>
            <w:pPr>
              <w:spacing w:after="20"/>
              <w:ind w:left="20"/>
              <w:jc w:val="both"/>
            </w:pPr>
            <w:r>
              <w:rPr>
                <w:rFonts w:ascii="Times New Roman"/>
                <w:b w:val="false"/>
                <w:i w:val="false"/>
                <w:color w:val="000000"/>
                <w:sz w:val="20"/>
              </w:rPr>
              <w:t>
Сапаға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сот-психиатриялық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"Мейірбике" (психиатриялық бағыттағы) кәсібінің карточкасы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Мейірбике/аға (сот-медицинадық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39"/>
          <w:p>
            <w:pPr>
              <w:spacing w:after="20"/>
              <w:ind w:left="20"/>
              <w:jc w:val="both"/>
            </w:pPr>
            <w:r>
              <w:rPr>
                <w:rFonts w:ascii="Times New Roman"/>
                <w:b w:val="false"/>
                <w:i w:val="false"/>
                <w:color w:val="000000"/>
                <w:sz w:val="20"/>
              </w:rPr>
              <w:t xml:space="preserve">
СБШ бойынша </w:t>
            </w:r>
          </w:p>
          <w:bookmarkEnd w:id="239"/>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40"/>
          <w:p>
            <w:pPr>
              <w:spacing w:after="20"/>
              <w:ind w:left="20"/>
              <w:jc w:val="both"/>
            </w:pPr>
            <w:r>
              <w:rPr>
                <w:rFonts w:ascii="Times New Roman"/>
                <w:b w:val="false"/>
                <w:i w:val="false"/>
                <w:color w:val="000000"/>
                <w:sz w:val="20"/>
              </w:rPr>
              <w:t>
Кәсіптік білім</w:t>
            </w:r>
          </w:p>
          <w:bookmarkEnd w:id="240"/>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Мейірбике ісі;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41"/>
          <w:p>
            <w:pPr>
              <w:spacing w:after="20"/>
              <w:ind w:left="20"/>
              <w:jc w:val="both"/>
            </w:pPr>
            <w:r>
              <w:rPr>
                <w:rFonts w:ascii="Times New Roman"/>
                <w:b w:val="false"/>
                <w:i w:val="false"/>
                <w:color w:val="000000"/>
                <w:sz w:val="20"/>
              </w:rPr>
              <w:t>
Біліктілік:</w:t>
            </w:r>
          </w:p>
          <w:bookmarkEnd w:id="2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психиатриялық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42"/>
          <w:p>
            <w:pPr>
              <w:spacing w:after="20"/>
              <w:ind w:left="20"/>
              <w:jc w:val="both"/>
            </w:pPr>
            <w:r>
              <w:rPr>
                <w:rFonts w:ascii="Times New Roman"/>
                <w:b w:val="false"/>
                <w:i w:val="false"/>
                <w:color w:val="000000"/>
                <w:sz w:val="20"/>
              </w:rPr>
              <w:t>
1. Сот-психиатриялық сараптама жүргізу кезіндегі орта медициналық персоналдың қосалқы қызметі;</w:t>
            </w:r>
          </w:p>
          <w:bookmarkEnd w:id="242"/>
          <w:p>
            <w:pPr>
              <w:spacing w:after="20"/>
              <w:ind w:left="20"/>
              <w:jc w:val="both"/>
            </w:pPr>
            <w:r>
              <w:rPr>
                <w:rFonts w:ascii="Times New Roman"/>
                <w:b w:val="false"/>
                <w:i w:val="false"/>
                <w:color w:val="000000"/>
                <w:sz w:val="20"/>
              </w:rPr>
              <w:t>
2. Сот-психиатриялық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 психиатриялық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психиатриялық сараптамасын жүргізу кезіне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43"/>
          <w:p>
            <w:pPr>
              <w:spacing w:after="20"/>
              <w:ind w:left="20"/>
              <w:jc w:val="both"/>
            </w:pPr>
            <w:r>
              <w:rPr>
                <w:rFonts w:ascii="Times New Roman"/>
                <w:b w:val="false"/>
                <w:i w:val="false"/>
                <w:color w:val="000000"/>
                <w:sz w:val="20"/>
              </w:rPr>
              <w:t>
Дағдылары:</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Құзыреті шегінде зерттеуге түсетін сот сараптамасы объектілерін қабылдауға, тіркеуге, таңбалауға және олардың сақталуын қамтамасыз етуге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44"/>
          <w:p>
            <w:pPr>
              <w:spacing w:after="20"/>
              <w:ind w:left="20"/>
              <w:jc w:val="both"/>
            </w:pPr>
            <w:r>
              <w:rPr>
                <w:rFonts w:ascii="Times New Roman"/>
                <w:b w:val="false"/>
                <w:i w:val="false"/>
                <w:color w:val="000000"/>
                <w:sz w:val="20"/>
              </w:rPr>
              <w:t>
Білімі:</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 Психиатриялық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Психиатриялық зерттеу жүргізу әдістемелері;</w:t>
            </w:r>
          </w:p>
          <w:p>
            <w:pPr>
              <w:spacing w:after="20"/>
              <w:ind w:left="20"/>
              <w:jc w:val="both"/>
            </w:pPr>
            <w:r>
              <w:rPr>
                <w:rFonts w:ascii="Times New Roman"/>
                <w:b w:val="false"/>
                <w:i w:val="false"/>
                <w:color w:val="000000"/>
                <w:sz w:val="20"/>
              </w:rPr>
              <w:t>
3. Сот-психиатриялық сараптамасын жүргізу үшін ұсынылған объектілерді іріктеу, буып-түю, таңбалау және ресімдеу..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психиатриялық сараптамасын жүргізу кезіне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45"/>
          <w:p>
            <w:pPr>
              <w:spacing w:after="20"/>
              <w:ind w:left="20"/>
              <w:jc w:val="both"/>
            </w:pPr>
            <w:r>
              <w:rPr>
                <w:rFonts w:ascii="Times New Roman"/>
                <w:b w:val="false"/>
                <w:i w:val="false"/>
                <w:color w:val="000000"/>
                <w:sz w:val="20"/>
              </w:rPr>
              <w:t>
Дағдылары:</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3.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46"/>
          <w:p>
            <w:pPr>
              <w:spacing w:after="20"/>
              <w:ind w:left="20"/>
              <w:jc w:val="both"/>
            </w:pPr>
            <w:r>
              <w:rPr>
                <w:rFonts w:ascii="Times New Roman"/>
                <w:b w:val="false"/>
                <w:i w:val="false"/>
                <w:color w:val="000000"/>
                <w:sz w:val="20"/>
              </w:rPr>
              <w:t>
Білімі:</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ережелері, еңбек қауіпсіздігі және еңбекті қорғау талаптары, өндірістік санитария, өрт және санитарлық-эпидемиологиялық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мұрағаттауды білу;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 психиатриялық сараптамасын жүргізу кезінде объектілермен жұмыс істеуде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 психиатриялық сараптамасын жүргізу кезінде объектілермен жұмыс істеуде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47"/>
          <w:p>
            <w:pPr>
              <w:spacing w:after="20"/>
              <w:ind w:left="20"/>
              <w:jc w:val="both"/>
            </w:pPr>
            <w:r>
              <w:rPr>
                <w:rFonts w:ascii="Times New Roman"/>
                <w:b w:val="false"/>
                <w:i w:val="false"/>
                <w:color w:val="000000"/>
                <w:sz w:val="20"/>
              </w:rPr>
              <w:t>
Дағдылары:</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48"/>
          <w:p>
            <w:pPr>
              <w:spacing w:after="20"/>
              <w:ind w:left="20"/>
              <w:jc w:val="both"/>
            </w:pPr>
            <w:r>
              <w:rPr>
                <w:rFonts w:ascii="Times New Roman"/>
                <w:b w:val="false"/>
                <w:i w:val="false"/>
                <w:color w:val="000000"/>
                <w:sz w:val="20"/>
              </w:rPr>
              <w:t>
Білімі:</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Сот-психиатриялық сараптамасын жүргізу үшін ұсынылған объектілерді іріктеу, буып-тию, таңбалау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Сот-психиатриялық сараптамасын жүргізу кезінде объектілермен жұмыс істеуде орта медициналық персоналдың қосалқы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49"/>
          <w:p>
            <w:pPr>
              <w:spacing w:after="20"/>
              <w:ind w:left="20"/>
              <w:jc w:val="both"/>
            </w:pPr>
            <w:r>
              <w:rPr>
                <w:rFonts w:ascii="Times New Roman"/>
                <w:b w:val="false"/>
                <w:i w:val="false"/>
                <w:color w:val="000000"/>
                <w:sz w:val="20"/>
              </w:rPr>
              <w:t>
Дағдылары:</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Санитарлық-гигиеналық режим және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Денсаулыққа ықтимал қауіпті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 жарамдылық мерзімдерін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50"/>
          <w:p>
            <w:pPr>
              <w:spacing w:after="20"/>
              <w:ind w:left="20"/>
              <w:jc w:val="both"/>
            </w:pPr>
            <w:r>
              <w:rPr>
                <w:rFonts w:ascii="Times New Roman"/>
                <w:b w:val="false"/>
                <w:i w:val="false"/>
                <w:color w:val="000000"/>
                <w:sz w:val="20"/>
              </w:rPr>
              <w:t>
Білімі:</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шарттарының, жарамдылық мерзімдерін.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51"/>
          <w:p>
            <w:pPr>
              <w:spacing w:after="20"/>
              <w:ind w:left="20"/>
              <w:jc w:val="both"/>
            </w:pPr>
            <w:r>
              <w:rPr>
                <w:rFonts w:ascii="Times New Roman"/>
                <w:b w:val="false"/>
                <w:i w:val="false"/>
                <w:color w:val="000000"/>
                <w:sz w:val="20"/>
              </w:rPr>
              <w:t>
Кәсіптік міндеттерді өз бетінше шешу</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Дәрігер-сот-медициналық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"Дәрігер сот-наркологиялық сарапшы"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сот-наркологиялық сарапшы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52"/>
          <w:p>
            <w:pPr>
              <w:spacing w:after="20"/>
              <w:ind w:left="20"/>
              <w:jc w:val="both"/>
            </w:pPr>
            <w:r>
              <w:rPr>
                <w:rFonts w:ascii="Times New Roman"/>
                <w:b w:val="false"/>
                <w:i w:val="false"/>
                <w:color w:val="000000"/>
                <w:sz w:val="20"/>
              </w:rPr>
              <w:t xml:space="preserve">
СБШ бойынша </w:t>
            </w:r>
          </w:p>
          <w:bookmarkEnd w:id="252"/>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53"/>
          <w:p>
            <w:pPr>
              <w:spacing w:after="20"/>
              <w:ind w:left="20"/>
              <w:jc w:val="both"/>
            </w:pPr>
            <w:r>
              <w:rPr>
                <w:rFonts w:ascii="Times New Roman"/>
                <w:b w:val="false"/>
                <w:i w:val="false"/>
                <w:color w:val="000000"/>
                <w:sz w:val="20"/>
              </w:rPr>
              <w:t>
Кәсіптік білім</w:t>
            </w:r>
          </w:p>
          <w:bookmarkEnd w:id="253"/>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54"/>
          <w:p>
            <w:pPr>
              <w:spacing w:after="20"/>
              <w:ind w:left="20"/>
              <w:jc w:val="both"/>
            </w:pPr>
            <w:r>
              <w:rPr>
                <w:rFonts w:ascii="Times New Roman"/>
                <w:b w:val="false"/>
                <w:i w:val="false"/>
                <w:color w:val="000000"/>
                <w:sz w:val="20"/>
              </w:rPr>
              <w:t>
Білім деңгейі:</w:t>
            </w:r>
          </w:p>
          <w:bookmarkEnd w:id="254"/>
          <w:p>
            <w:pPr>
              <w:spacing w:after="20"/>
              <w:ind w:left="20"/>
              <w:jc w:val="both"/>
            </w:pPr>
            <w:r>
              <w:rPr>
                <w:rFonts w:ascii="Times New Roman"/>
                <w:b w:val="false"/>
                <w:i w:val="false"/>
                <w:color w:val="000000"/>
                <w:sz w:val="20"/>
              </w:rPr>
              <w:t xml:space="preserve">
жоғары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55"/>
          <w:p>
            <w:pPr>
              <w:spacing w:after="20"/>
              <w:ind w:left="20"/>
              <w:jc w:val="both"/>
            </w:pPr>
            <w:r>
              <w:rPr>
                <w:rFonts w:ascii="Times New Roman"/>
                <w:b w:val="false"/>
                <w:i w:val="false"/>
                <w:color w:val="000000"/>
                <w:sz w:val="20"/>
              </w:rPr>
              <w:t xml:space="preserve">
Мамандығы: </w:t>
            </w:r>
          </w:p>
          <w:bookmarkEnd w:id="255"/>
          <w:p>
            <w:pPr>
              <w:spacing w:after="20"/>
              <w:ind w:left="20"/>
              <w:jc w:val="both"/>
            </w:pPr>
            <w:r>
              <w:rPr>
                <w:rFonts w:ascii="Times New Roman"/>
                <w:b w:val="false"/>
                <w:i w:val="false"/>
                <w:color w:val="000000"/>
                <w:sz w:val="20"/>
              </w:rPr>
              <w:t>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56"/>
          <w:p>
            <w:pPr>
              <w:spacing w:after="20"/>
              <w:ind w:left="20"/>
              <w:jc w:val="both"/>
            </w:pPr>
            <w:r>
              <w:rPr>
                <w:rFonts w:ascii="Times New Roman"/>
                <w:b w:val="false"/>
                <w:i w:val="false"/>
                <w:color w:val="000000"/>
                <w:sz w:val="20"/>
              </w:rPr>
              <w:t>
Біліктілік:</w:t>
            </w:r>
          </w:p>
          <w:bookmarkEnd w:id="25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бойынша алдыңғы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2611-7-002 Сот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57"/>
          <w:p>
            <w:pPr>
              <w:spacing w:after="20"/>
              <w:ind w:left="20"/>
              <w:jc w:val="both"/>
            </w:pPr>
            <w:r>
              <w:rPr>
                <w:rFonts w:ascii="Times New Roman"/>
                <w:b w:val="false"/>
                <w:i w:val="false"/>
                <w:color w:val="000000"/>
                <w:sz w:val="20"/>
              </w:rPr>
              <w:t>
1. Сот-наркологиялық сараптамасын немесе зерттеуін жүргізу;</w:t>
            </w:r>
          </w:p>
          <w:bookmarkEnd w:id="257"/>
          <w:p>
            <w:pPr>
              <w:spacing w:after="20"/>
              <w:ind w:left="20"/>
              <w:jc w:val="both"/>
            </w:pPr>
            <w:r>
              <w:rPr>
                <w:rFonts w:ascii="Times New Roman"/>
                <w:b w:val="false"/>
                <w:i w:val="false"/>
                <w:color w:val="000000"/>
                <w:sz w:val="20"/>
              </w:rPr>
              <w:t>
2. Сараптама тағайындайтын органдармен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ғылыми-әдістемелік және оқу-әдістемелік жұмыстарға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58"/>
          <w:p>
            <w:pPr>
              <w:spacing w:after="20"/>
              <w:ind w:left="20"/>
              <w:jc w:val="both"/>
            </w:pPr>
            <w:r>
              <w:rPr>
                <w:rFonts w:ascii="Times New Roman"/>
                <w:b w:val="false"/>
                <w:i w:val="false"/>
                <w:color w:val="000000"/>
                <w:sz w:val="20"/>
              </w:rPr>
              <w:t>
1-еңбек функциясы:</w:t>
            </w:r>
          </w:p>
          <w:bookmarkEnd w:id="258"/>
          <w:p>
            <w:pPr>
              <w:spacing w:after="20"/>
              <w:ind w:left="20"/>
              <w:jc w:val="both"/>
            </w:pPr>
            <w:r>
              <w:rPr>
                <w:rFonts w:ascii="Times New Roman"/>
                <w:b w:val="false"/>
                <w:i w:val="false"/>
                <w:color w:val="000000"/>
                <w:sz w:val="20"/>
              </w:rPr>
              <w:t>
"Сот-сараптамалық наркологиялық зерттеу" мамандығы бойынша сот сараптамасын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Келіп түскен сараптама немесе зерттеу объектілерін және іс материалдарын қабылдау және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59"/>
          <w:p>
            <w:pPr>
              <w:spacing w:after="20"/>
              <w:ind w:left="20"/>
              <w:jc w:val="both"/>
            </w:pPr>
            <w:r>
              <w:rPr>
                <w:rFonts w:ascii="Times New Roman"/>
                <w:b w:val="false"/>
                <w:i w:val="false"/>
                <w:color w:val="000000"/>
                <w:sz w:val="20"/>
              </w:rPr>
              <w:t>
Дағдылары: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объектілердің, олардың санының сараптама тағайындау туралы қаулыда (ұйғарымда) көрсетілген тізбеге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объектісі туралы мәліметтерді толтырудың дұрыстығы мен жеткіліктілігін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Наркологиялық зерттеуге түсетін материалдар мен объектілерді тексеру актісін ресімдеу;</w:t>
            </w:r>
          </w:p>
          <w:p>
            <w:pPr>
              <w:spacing w:after="20"/>
              <w:ind w:left="20"/>
              <w:jc w:val="both"/>
            </w:pPr>
            <w:r>
              <w:rPr>
                <w:rFonts w:ascii="Times New Roman"/>
                <w:b w:val="false"/>
                <w:i w:val="false"/>
                <w:color w:val="000000"/>
                <w:sz w:val="20"/>
              </w:rPr>
              <w:t>
4. Сот наркологиялық сараптамасы объектілерінің бастапқы белгілері мен қасиеттерін сақтау, сараптама объектілерін сақтау және қайтару қағидаларын сақтау жөніндегі шараларды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60"/>
          <w:p>
            <w:pPr>
              <w:spacing w:after="20"/>
              <w:ind w:left="20"/>
              <w:jc w:val="both"/>
            </w:pPr>
            <w:r>
              <w:rPr>
                <w:rFonts w:ascii="Times New Roman"/>
                <w:b w:val="false"/>
                <w:i w:val="false"/>
                <w:color w:val="000000"/>
                <w:sz w:val="20"/>
              </w:rPr>
              <w:t>
Білімі: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Сараптамалық зерттеулерге ұсынылатын объектілерді жіберу,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еңбек тәртібінің, еңбек қауіпсіздігі және еңбекті қорғау, өндірістік санитари , өрт қауіпсіздігі талаптары;</w:t>
            </w:r>
          </w:p>
          <w:p>
            <w:pPr>
              <w:spacing w:after="20"/>
              <w:ind w:left="20"/>
              <w:jc w:val="both"/>
            </w:pPr>
            <w:r>
              <w:rPr>
                <w:rFonts w:ascii="Times New Roman"/>
                <w:b w:val="false"/>
                <w:i w:val="false"/>
                <w:color w:val="000000"/>
                <w:sz w:val="20"/>
              </w:rPr>
              <w:t>
4. Сот-сараптамалық зерттеудің әдістемелері және (немесе)әдістері, сот-сараптамалық наркологиялық зерттеу саласындағы отандық және шетелдік жетістіктер.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 наркологиялық сараптамасының материалдары мен объектілерін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61"/>
          <w:p>
            <w:pPr>
              <w:spacing w:after="20"/>
              <w:ind w:left="20"/>
              <w:jc w:val="both"/>
            </w:pPr>
            <w:r>
              <w:rPr>
                <w:rFonts w:ascii="Times New Roman"/>
                <w:b w:val="false"/>
                <w:i w:val="false"/>
                <w:color w:val="000000"/>
                <w:sz w:val="20"/>
              </w:rPr>
              <w:t>
Дағдылары:</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наркологиялық зерттеудің мәнін, объектісін және міндеттерін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 мен зерттеу объектілерін зерделеу және сараптаманың шешуіне қойылған мәселелер бойынша қорытынды беру үшін олардың жарамдылығы мен жеткіліктілігін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Наркологиялық сот сараптамасының объектілерін олардың ерекшеліктерін ескере отырып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 наркологиялық сараптама жүргізу жоспарын жасау және сараптамалық зерттеудің міндеттерін, бастапқы деректерді ескере отырып, сараптамалық іс-қимылдардың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Сот-сараптамалық зерттеу әдістемелерін және (немесе)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Сараптама тағайындаған органға өтінішхаттарды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Сараптама объектілерін тіркеу және зерттеу үшін ғылыми-техникалық құралдар мен тәсілдерді қолдану;</w:t>
            </w:r>
          </w:p>
          <w:p>
            <w:pPr>
              <w:spacing w:after="20"/>
              <w:ind w:left="20"/>
              <w:jc w:val="both"/>
            </w:pPr>
            <w:r>
              <w:rPr>
                <w:rFonts w:ascii="Times New Roman"/>
                <w:b w:val="false"/>
                <w:i w:val="false"/>
                <w:color w:val="000000"/>
                <w:sz w:val="20"/>
              </w:rPr>
              <w:t>
8. Жазбаларды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62"/>
          <w:p>
            <w:pPr>
              <w:spacing w:after="20"/>
              <w:ind w:left="20"/>
              <w:jc w:val="both"/>
            </w:pPr>
            <w:r>
              <w:rPr>
                <w:rFonts w:ascii="Times New Roman"/>
                <w:b w:val="false"/>
                <w:i w:val="false"/>
                <w:color w:val="000000"/>
                <w:sz w:val="20"/>
              </w:rPr>
              <w:t>
Білімі:</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 - 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зерттеудің әдістемелері және (немесе) әдістері, сот-сараптамалық наркологиялық зерттеу саласындағы отандық және шетелдік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Наркологиялық сараптаманың объектілері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Наркологиялық бұзылулардың белгілері немесе олардың болмауы, оларды жүйелеу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Сот-наркологиялық сараптамасын тағайындау кезінде материалдарды дайындау мен ресімдеудің негізгі қағидалары;</w:t>
            </w:r>
          </w:p>
          <w:p>
            <w:pPr>
              <w:spacing w:after="20"/>
              <w:ind w:left="20"/>
              <w:jc w:val="both"/>
            </w:pPr>
            <w:r>
              <w:rPr>
                <w:rFonts w:ascii="Times New Roman"/>
                <w:b w:val="false"/>
                <w:i w:val="false"/>
                <w:color w:val="000000"/>
                <w:sz w:val="20"/>
              </w:rPr>
              <w:t>
6. Сараптамалық және арнайы зерттеулерді тағайындау және жүргізу тәртібіндегі айырмашылықтар.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Сот-наркологиялық сараптамалық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63"/>
          <w:p>
            <w:pPr>
              <w:spacing w:after="20"/>
              <w:ind w:left="20"/>
              <w:jc w:val="both"/>
            </w:pPr>
            <w:r>
              <w:rPr>
                <w:rFonts w:ascii="Times New Roman"/>
                <w:b w:val="false"/>
                <w:i w:val="false"/>
                <w:color w:val="000000"/>
                <w:sz w:val="20"/>
              </w:rPr>
              <w:t>
Дағдылары:</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әдістемелеріне және (немесе) әдісіне сәйкес сот-сараптамалық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зерттеулердің сапасын бақылауға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Жазбаларды жүргізу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нормалар мен ережелердің талаптарын, еңбек қауіпсіздігі және еңбекті қорғау жөніндегі нұсқаулықтарды сақтау;</w:t>
            </w:r>
          </w:p>
          <w:p>
            <w:pPr>
              <w:spacing w:after="20"/>
              <w:ind w:left="20"/>
              <w:jc w:val="both"/>
            </w:pPr>
            <w:r>
              <w:rPr>
                <w:rFonts w:ascii="Times New Roman"/>
                <w:b w:val="false"/>
                <w:i w:val="false"/>
                <w:color w:val="000000"/>
                <w:sz w:val="20"/>
              </w:rPr>
              <w:t xml:space="preserve">
5. Сот-сараптамалық зерттеудің барысы мен нәтижелерін көрсететін сарапшының қорытындысын ресімдеу.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64"/>
          <w:p>
            <w:pPr>
              <w:spacing w:after="20"/>
              <w:ind w:left="20"/>
              <w:jc w:val="both"/>
            </w:pPr>
            <w:r>
              <w:rPr>
                <w:rFonts w:ascii="Times New Roman"/>
                <w:b w:val="false"/>
                <w:i w:val="false"/>
                <w:color w:val="000000"/>
                <w:sz w:val="20"/>
              </w:rPr>
              <w:t>
Білімі:</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наркологиялық сараптамасының процестік және ұйымдастырушылық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Медицина, жалпы және сот наркологиясының негіздері. Сот наркологиясының жалпы теориялық негіздері. Жеке сот наркологиясы (наркологиялық бұзылулар клиникасы және олардың сот-наркологиялық маңызы), сот наркологиясы;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Құрал-саймандарды, аспаптар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 сараптамаларын немесе зерттеулерін жүргізу процесінде объектілерді тіркеуге және зерттеуге арналған ғылыми-техникалық құралдар мен тәсілдер, сот фотографиясы, бейнетүсірілім, фото кестелер, схемалар, диаграммалар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кезінде өндірістік ортаның шарттары (температура,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Еңбекті қорғау, қауіпсіздік техникасы, өндірістік санитария, өрт қауіпсіздігі жөніндегі нұсқаулықтар, қағидалар мен нормалар;</w:t>
            </w:r>
          </w:p>
          <w:p>
            <w:pPr>
              <w:spacing w:after="20"/>
              <w:ind w:left="20"/>
              <w:jc w:val="both"/>
            </w:pPr>
            <w:r>
              <w:rPr>
                <w:rFonts w:ascii="Times New Roman"/>
                <w:b w:val="false"/>
                <w:i w:val="false"/>
                <w:color w:val="000000"/>
                <w:sz w:val="20"/>
              </w:rPr>
              <w:t>
11. Ішкі нормативтік құжаттар, лауазымдық міндеттер.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65"/>
          <w:p>
            <w:pPr>
              <w:spacing w:after="20"/>
              <w:ind w:left="20"/>
              <w:jc w:val="both"/>
            </w:pPr>
            <w:r>
              <w:rPr>
                <w:rFonts w:ascii="Times New Roman"/>
                <w:b w:val="false"/>
                <w:i w:val="false"/>
                <w:color w:val="000000"/>
                <w:sz w:val="20"/>
              </w:rPr>
              <w:t>
4-дағды:</w:t>
            </w:r>
          </w:p>
          <w:bookmarkEnd w:id="265"/>
          <w:p>
            <w:pPr>
              <w:spacing w:after="20"/>
              <w:ind w:left="20"/>
              <w:jc w:val="both"/>
            </w:pPr>
            <w:r>
              <w:rPr>
                <w:rFonts w:ascii="Times New Roman"/>
                <w:b w:val="false"/>
                <w:i w:val="false"/>
                <w:color w:val="000000"/>
                <w:sz w:val="20"/>
              </w:rPr>
              <w:t>
Сот сараптамасының (зерттеуінің) нәтижелерін түсіндіру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66"/>
          <w:p>
            <w:pPr>
              <w:spacing w:after="20"/>
              <w:ind w:left="20"/>
              <w:jc w:val="both"/>
            </w:pPr>
            <w:r>
              <w:rPr>
                <w:rFonts w:ascii="Times New Roman"/>
                <w:b w:val="false"/>
                <w:i w:val="false"/>
                <w:color w:val="000000"/>
                <w:sz w:val="20"/>
              </w:rPr>
              <w:t>
Дағдылары:</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Сот-наркологиялық зерттеу әдістемесіне және (немесе) әдісіне сәйкес зерттеу нәтижелерін талдау, бағалау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 түсіндіру немесе өңдеу және қорытындыларды қалыптастыру;</w:t>
            </w:r>
          </w:p>
          <w:p>
            <w:pPr>
              <w:spacing w:after="20"/>
              <w:ind w:left="20"/>
              <w:jc w:val="both"/>
            </w:pPr>
            <w:r>
              <w:rPr>
                <w:rFonts w:ascii="Times New Roman"/>
                <w:b w:val="false"/>
                <w:i w:val="false"/>
                <w:color w:val="000000"/>
                <w:sz w:val="20"/>
              </w:rPr>
              <w:t>
4. Зерттеу нәтижелерін талдау, бағалау және өңдеу бойынша жазбаларды жүргізу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67"/>
          <w:p>
            <w:pPr>
              <w:spacing w:after="20"/>
              <w:ind w:left="20"/>
              <w:jc w:val="both"/>
            </w:pPr>
            <w:r>
              <w:rPr>
                <w:rFonts w:ascii="Times New Roman"/>
                <w:b w:val="false"/>
                <w:i w:val="false"/>
                <w:color w:val="000000"/>
                <w:sz w:val="20"/>
              </w:rPr>
              <w:t>
Білімі: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Сот-сараптамалық зерттеу әдістемелері және (немесе)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нәтижелерінің белгісіздігін бағалаудың жалпы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Сараптамалық зерттеу нәтижелерінің дұрыстығы мен объективтілігі дәрежесін бағалаудың ғылыми негізделген тәсілдері мен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 барысында алынған деректерді түсіндіру;</w:t>
            </w:r>
          </w:p>
          <w:p>
            <w:pPr>
              <w:spacing w:after="20"/>
              <w:ind w:left="20"/>
              <w:jc w:val="both"/>
            </w:pPr>
            <w:r>
              <w:rPr>
                <w:rFonts w:ascii="Times New Roman"/>
                <w:b w:val="false"/>
                <w:i w:val="false"/>
                <w:color w:val="000000"/>
                <w:sz w:val="20"/>
              </w:rPr>
              <w:t>
5. Есірткіге масаю күйін зерттеу жазбаларын жүргізу, зерттеу нәтижелерін талдау, бағалау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Сарапшының (маманның) қорытындысын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68"/>
          <w:p>
            <w:pPr>
              <w:spacing w:after="20"/>
              <w:ind w:left="20"/>
              <w:jc w:val="both"/>
            </w:pPr>
            <w:r>
              <w:rPr>
                <w:rFonts w:ascii="Times New Roman"/>
                <w:b w:val="false"/>
                <w:i w:val="false"/>
                <w:color w:val="000000"/>
                <w:sz w:val="20"/>
              </w:rPr>
              <w:t>
Дағдылары: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(маманның) қорытындысын немесе қорытынды берудің мүмкін еместігі туралы хабарламаны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өндірісінің материалдарын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Сот-сараптамалық зерттеудің барысы мен нәтижелерін көрсететін сарапшының қорытындысын ресімдеу;</w:t>
            </w:r>
          </w:p>
          <w:p>
            <w:pPr>
              <w:spacing w:after="20"/>
              <w:ind w:left="20"/>
              <w:jc w:val="both"/>
            </w:pPr>
            <w:r>
              <w:rPr>
                <w:rFonts w:ascii="Times New Roman"/>
                <w:b w:val="false"/>
                <w:i w:val="false"/>
                <w:color w:val="000000"/>
                <w:sz w:val="20"/>
              </w:rPr>
              <w:t>
4. Сот-сараптамалық наркологиялық зерттеу әдістемесіне және (немесе) әдісіне сәйкес зерттеу нәтижелерін талдауды, бағалауды және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69"/>
          <w:p>
            <w:pPr>
              <w:spacing w:after="20"/>
              <w:ind w:left="20"/>
              <w:jc w:val="both"/>
            </w:pPr>
            <w:r>
              <w:rPr>
                <w:rFonts w:ascii="Times New Roman"/>
                <w:b w:val="false"/>
                <w:i w:val="false"/>
                <w:color w:val="000000"/>
                <w:sz w:val="20"/>
              </w:rPr>
              <w:t>
Білімі:</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Сарапшының қорытындысын жасау оның құрылымдық бөліктері (кіріспе, зерттеу, синтездеу, тұжырымдар);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Құжаттауды, мұрағаттауды білу;</w:t>
            </w:r>
          </w:p>
          <w:p>
            <w:pPr>
              <w:spacing w:after="20"/>
              <w:ind w:left="20"/>
              <w:jc w:val="both"/>
            </w:pPr>
            <w:r>
              <w:rPr>
                <w:rFonts w:ascii="Times New Roman"/>
                <w:b w:val="false"/>
                <w:i w:val="false"/>
                <w:color w:val="000000"/>
                <w:sz w:val="20"/>
              </w:rPr>
              <w:t>
4. Сот-сараптамалық зерттеу барысында алынған деректерді түсіндіру.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70"/>
          <w:p>
            <w:pPr>
              <w:spacing w:after="20"/>
              <w:ind w:left="20"/>
              <w:jc w:val="both"/>
            </w:pPr>
            <w:r>
              <w:rPr>
                <w:rFonts w:ascii="Times New Roman"/>
                <w:b w:val="false"/>
                <w:i w:val="false"/>
                <w:color w:val="000000"/>
                <w:sz w:val="20"/>
              </w:rPr>
              <w:t>
2-еңбек функциясы:</w:t>
            </w:r>
          </w:p>
          <w:bookmarkEnd w:id="270"/>
          <w:p>
            <w:pPr>
              <w:spacing w:after="20"/>
              <w:ind w:left="20"/>
              <w:jc w:val="both"/>
            </w:pPr>
            <w:r>
              <w:rPr>
                <w:rFonts w:ascii="Times New Roman"/>
                <w:b w:val="false"/>
                <w:i w:val="false"/>
                <w:color w:val="000000"/>
                <w:sz w:val="20"/>
              </w:rPr>
              <w:t>
Сараптама тағайындайтын органдармен өзара іс-қимыл жасау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71"/>
          <w:p>
            <w:pPr>
              <w:spacing w:after="20"/>
              <w:ind w:left="20"/>
              <w:jc w:val="both"/>
            </w:pPr>
            <w:r>
              <w:rPr>
                <w:rFonts w:ascii="Times New Roman"/>
                <w:b w:val="false"/>
                <w:i w:val="false"/>
                <w:color w:val="000000"/>
                <w:sz w:val="20"/>
              </w:rPr>
              <w:t>
1-дағды:</w:t>
            </w:r>
          </w:p>
          <w:bookmarkEnd w:id="271"/>
          <w:p>
            <w:pPr>
              <w:spacing w:after="20"/>
              <w:ind w:left="20"/>
              <w:jc w:val="both"/>
            </w:pPr>
            <w:r>
              <w:rPr>
                <w:rFonts w:ascii="Times New Roman"/>
                <w:b w:val="false"/>
                <w:i w:val="false"/>
                <w:color w:val="000000"/>
                <w:sz w:val="20"/>
              </w:rPr>
              <w:t>
Сот сараптамаларын тағайындайтын органдармен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72"/>
          <w:p>
            <w:pPr>
              <w:spacing w:after="20"/>
              <w:ind w:left="20"/>
              <w:jc w:val="both"/>
            </w:pPr>
            <w:r>
              <w:rPr>
                <w:rFonts w:ascii="Times New Roman"/>
                <w:b w:val="false"/>
                <w:i w:val="false"/>
                <w:color w:val="000000"/>
                <w:sz w:val="20"/>
              </w:rPr>
              <w:t>
Дағдылары:</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сараптамасын жүргізуге арналған шығыстардың сметасын жасау және сараптаманы тағайындаған органға сараптама жүргізуге байланысты шығыстар туралы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құзыреті шегінде процестік әрекеттерге маман немесе сарапшы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73"/>
          <w:p>
            <w:pPr>
              <w:spacing w:after="20"/>
              <w:ind w:left="20"/>
              <w:jc w:val="both"/>
            </w:pPr>
            <w:r>
              <w:rPr>
                <w:rFonts w:ascii="Times New Roman"/>
                <w:b w:val="false"/>
                <w:i w:val="false"/>
                <w:color w:val="000000"/>
                <w:sz w:val="20"/>
              </w:rPr>
              <w:t>
Білімі:</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құнын есептеу бойынша тарифтер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сарапшысының процестік әрекеттерге маман ретінде қатысу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Сот-сараптамалық зерттеулердің әдістемелерін әзірлеу, сынақтан өткізу және енгізудің негізгі қағидаттары;</w:t>
            </w:r>
          </w:p>
          <w:p>
            <w:pPr>
              <w:spacing w:after="20"/>
              <w:ind w:left="20"/>
              <w:jc w:val="both"/>
            </w:pPr>
            <w:r>
              <w:rPr>
                <w:rFonts w:ascii="Times New Roman"/>
                <w:b w:val="false"/>
                <w:i w:val="false"/>
                <w:color w:val="000000"/>
                <w:sz w:val="20"/>
              </w:rPr>
              <w:t>
5. Сот сараптамасы және криминалистика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74"/>
          <w:p>
            <w:pPr>
              <w:spacing w:after="20"/>
              <w:ind w:left="20"/>
              <w:jc w:val="both"/>
            </w:pPr>
            <w:r>
              <w:rPr>
                <w:rFonts w:ascii="Times New Roman"/>
                <w:b w:val="false"/>
                <w:i w:val="false"/>
                <w:color w:val="000000"/>
                <w:sz w:val="20"/>
              </w:rPr>
              <w:t xml:space="preserve">
2-дағды: </w:t>
            </w:r>
          </w:p>
          <w:bookmarkEnd w:id="274"/>
          <w:p>
            <w:pPr>
              <w:spacing w:after="20"/>
              <w:ind w:left="20"/>
              <w:jc w:val="both"/>
            </w:pPr>
            <w:r>
              <w:rPr>
                <w:rFonts w:ascii="Times New Roman"/>
                <w:b w:val="false"/>
                <w:i w:val="false"/>
                <w:color w:val="000000"/>
                <w:sz w:val="20"/>
              </w:rPr>
              <w:t>
Сараптама тағайындайтын органдардың қызметкерлеріне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75"/>
          <w:p>
            <w:pPr>
              <w:spacing w:after="20"/>
              <w:ind w:left="20"/>
              <w:jc w:val="both"/>
            </w:pPr>
            <w:r>
              <w:rPr>
                <w:rFonts w:ascii="Times New Roman"/>
                <w:b w:val="false"/>
                <w:i w:val="false"/>
                <w:color w:val="000000"/>
                <w:sz w:val="20"/>
              </w:rPr>
              <w:t>
Дағдылары: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сот наркологиясы (зерттеулерін) ұйымдастыру және жүргізу мәселелері бойынша сараптамаларды тағайындайтын органдар қызметкерлерінің ақпараттық-түсіндіру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сараптамаларын (зерттеулерін) ұйымдастыру және жүргізу мәселелері бойынша сараптама тағайындайтын органдардың қызметкерлері үшін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Медицинаның, психиатрияның, медициналық технологиялардың, ғылыми әзірлемелердің қазіргі деңгейін ескере отырып, сот психиатриялық сараптамасының,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76"/>
          <w:p>
            <w:pPr>
              <w:spacing w:after="20"/>
              <w:ind w:left="20"/>
              <w:jc w:val="both"/>
            </w:pPr>
            <w:r>
              <w:rPr>
                <w:rFonts w:ascii="Times New Roman"/>
                <w:b w:val="false"/>
                <w:i w:val="false"/>
                <w:color w:val="000000"/>
                <w:sz w:val="20"/>
              </w:rPr>
              <w:t>
Білімі:</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сот-сараптама қызметі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экспертологиясы және криминалистика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Қылмыстық және азаматтық істер, сондай-ақ әкімшілік құқық бұзушылық туралы істер бойынша материалдарды дайындау және ұсыну ерекшеліктері;</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77"/>
          <w:p>
            <w:pPr>
              <w:spacing w:after="20"/>
              <w:ind w:left="20"/>
              <w:jc w:val="both"/>
            </w:pPr>
            <w:r>
              <w:rPr>
                <w:rFonts w:ascii="Times New Roman"/>
                <w:b w:val="false"/>
                <w:i w:val="false"/>
                <w:color w:val="000000"/>
                <w:sz w:val="20"/>
              </w:rPr>
              <w:t>
1-қосымша еңбек функциясы:</w:t>
            </w:r>
          </w:p>
          <w:bookmarkEnd w:id="277"/>
          <w:p>
            <w:pPr>
              <w:spacing w:after="20"/>
              <w:ind w:left="20"/>
              <w:jc w:val="both"/>
            </w:pPr>
            <w:r>
              <w:rPr>
                <w:rFonts w:ascii="Times New Roman"/>
                <w:b w:val="false"/>
                <w:i w:val="false"/>
                <w:color w:val="000000"/>
                <w:sz w:val="20"/>
              </w:rPr>
              <w:t>
Ғылыми-зерттеу, ғылыми-әдістемелік және оқу-әдістемелік жұмыстарға қатысу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78"/>
          <w:p>
            <w:pPr>
              <w:spacing w:after="20"/>
              <w:ind w:left="20"/>
              <w:jc w:val="both"/>
            </w:pPr>
            <w:r>
              <w:rPr>
                <w:rFonts w:ascii="Times New Roman"/>
                <w:b w:val="false"/>
                <w:i w:val="false"/>
                <w:color w:val="000000"/>
                <w:sz w:val="20"/>
              </w:rPr>
              <w:t xml:space="preserve">
1-дағды: </w:t>
            </w:r>
          </w:p>
          <w:bookmarkEnd w:id="278"/>
          <w:p>
            <w:pPr>
              <w:spacing w:after="20"/>
              <w:ind w:left="20"/>
              <w:jc w:val="both"/>
            </w:pPr>
            <w:r>
              <w:rPr>
                <w:rFonts w:ascii="Times New Roman"/>
                <w:b w:val="false"/>
                <w:i w:val="false"/>
                <w:color w:val="000000"/>
                <w:sz w:val="20"/>
              </w:rPr>
              <w:t>
Сот сараптамасы саласындағы ғылыми қызметке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79"/>
          <w:p>
            <w:pPr>
              <w:spacing w:after="20"/>
              <w:ind w:left="20"/>
              <w:jc w:val="both"/>
            </w:pPr>
            <w:r>
              <w:rPr>
                <w:rFonts w:ascii="Times New Roman"/>
                <w:b w:val="false"/>
                <w:i w:val="false"/>
                <w:color w:val="000000"/>
                <w:sz w:val="20"/>
              </w:rPr>
              <w:t xml:space="preserve">
Дағдылары: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Медицинаның, медициналық технологиялардың, ғылыми әзірлемелердің заманауи деңгейін ескере отырып, наркологиялық сараптаманың қазіргі жай-күйі мен даму перспективаларын зерделеу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наркологиясы саласында ғылыми-зерттеу жұмыстарын жүргізу үшін ұсыныстар мен техникалық-экономикалық негіздеме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 нәтижелерінің техникалық және экономикалық әсерін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 ұйымдастыруды және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жинау, талдау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жұмыстарының жоспарларын ағымдағы және қорытынды бақылауды, бағалауды және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Сот-сараптамалық наркологиялық зерттеудің тиісті әдістері мен әдістемелерін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Сот наркологиясы саласындағы ғылыми зерттеулердің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Ғылыми-зерттеу жұмыстарының нәтижелерін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Сот-сараптамалық зерттеулердің әдістемелерін, сот наркологиясы саласындағы ғылыми зерттеулердің әзірлемелерін әзірлеуге, сынақтан өткізуге, валидациялауға және енгізуге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Жалпы және сот наркологиясы саласында орындалған жұмыстың, ғылыми зерттеулердің және (немесе) ғылыми әзірлемелердің нәтижелері бойынша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Мақалалар, монографиялар, әдістемелік ұсынымдар мен оқу құралдарын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Жарияланымдар мен ғылыми әзірлемелерге рецензия жүргізу;</w:t>
            </w:r>
          </w:p>
          <w:p>
            <w:pPr>
              <w:spacing w:after="20"/>
              <w:ind w:left="20"/>
              <w:jc w:val="both"/>
            </w:pPr>
            <w:r>
              <w:rPr>
                <w:rFonts w:ascii="Times New Roman"/>
                <w:b w:val="false"/>
                <w:i w:val="false"/>
                <w:color w:val="000000"/>
                <w:sz w:val="20"/>
              </w:rPr>
              <w:t>
14. Сараптамалық қателіктер жіберуге ықпал ететін себептер мен жағдайларды анықтау мақсатында сараптамалық практиканы талдап қорытуды жүргізу, сондай-ақ сараптамалық қателіктердің алдын алуға бағытталған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80"/>
          <w:p>
            <w:pPr>
              <w:spacing w:after="20"/>
              <w:ind w:left="20"/>
              <w:jc w:val="both"/>
            </w:pPr>
            <w:r>
              <w:rPr>
                <w:rFonts w:ascii="Times New Roman"/>
                <w:b w:val="false"/>
                <w:i w:val="false"/>
                <w:color w:val="000000"/>
                <w:sz w:val="20"/>
              </w:rPr>
              <w:t>
Білімі:</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Наркология медицинасы және сот сараптамасы саласындағы отандық және шетелдік ғылымның заманауи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наркологиясы саласында ғылыми-зерттеу жұмыстарын жүргізу немесе ғылыми әзірлемелерді орындау әдіснамасы;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жұмыстарының мазмұны мен нәтижелерін ресімдеуге қойылатын үлгілік талаптар;</w:t>
            </w:r>
          </w:p>
          <w:p>
            <w:pPr>
              <w:spacing w:after="20"/>
              <w:ind w:left="20"/>
              <w:jc w:val="both"/>
            </w:pPr>
            <w:r>
              <w:rPr>
                <w:rFonts w:ascii="Times New Roman"/>
                <w:b w:val="false"/>
                <w:i w:val="false"/>
                <w:color w:val="000000"/>
                <w:sz w:val="20"/>
              </w:rPr>
              <w:t>
5.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81"/>
          <w:p>
            <w:pPr>
              <w:spacing w:after="20"/>
              <w:ind w:left="20"/>
              <w:jc w:val="both"/>
            </w:pPr>
            <w:r>
              <w:rPr>
                <w:rFonts w:ascii="Times New Roman"/>
                <w:b w:val="false"/>
                <w:i w:val="false"/>
                <w:color w:val="000000"/>
                <w:sz w:val="20"/>
              </w:rPr>
              <w:t xml:space="preserve">
2-дағды: </w:t>
            </w:r>
          </w:p>
          <w:bookmarkEnd w:id="281"/>
          <w:p>
            <w:pPr>
              <w:spacing w:after="20"/>
              <w:ind w:left="20"/>
              <w:jc w:val="both"/>
            </w:pPr>
            <w:r>
              <w:rPr>
                <w:rFonts w:ascii="Times New Roman"/>
                <w:b w:val="false"/>
                <w:i w:val="false"/>
                <w:color w:val="000000"/>
                <w:sz w:val="20"/>
              </w:rPr>
              <w:t>
Сот сараптамасы саласындағы нормативтік құқықтық актілер мен нормативтік құжаттардың жобаларын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82"/>
          <w:p>
            <w:pPr>
              <w:spacing w:after="20"/>
              <w:ind w:left="20"/>
              <w:jc w:val="both"/>
            </w:pPr>
            <w:r>
              <w:rPr>
                <w:rFonts w:ascii="Times New Roman"/>
                <w:b w:val="false"/>
                <w:i w:val="false"/>
                <w:color w:val="000000"/>
                <w:sz w:val="20"/>
              </w:rPr>
              <w:t>
Дағдылары: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нормативтік құқықтық актілердің жобаларын қолданыстағы заңнамаға, реттеу мақсаттарына, енгізілетін нормалардың тиімділігі мен олардың салдарларына сәйкестігіне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Сот-сараптама қызметін нормативтік-құқықтық реттеуді жетілдіру, қолданыстағы нормативтік құқықтық актілерге өзгерістер енгізу немесе қайта қарау, жаңа нормативтік құқықтық актілерді әзірлеу жөнінде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 сараптамасы саласындағы нормативтік құқықтық актілердің жобаларын әзірлеуге қатысу;</w:t>
            </w:r>
          </w:p>
          <w:p>
            <w:pPr>
              <w:spacing w:after="20"/>
              <w:ind w:left="20"/>
              <w:jc w:val="both"/>
            </w:pPr>
            <w:r>
              <w:rPr>
                <w:rFonts w:ascii="Times New Roman"/>
                <w:b w:val="false"/>
                <w:i w:val="false"/>
                <w:color w:val="000000"/>
                <w:sz w:val="20"/>
              </w:rPr>
              <w:t>
4. Сот-наркологиясы саласындағы сот-сараптамалық зерттеулердің әдістемелерін, ғылыми зерттеулердің әзірлемелерін әзірлеуге, сынақтан өткізуге, валидациялауға және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83"/>
          <w:p>
            <w:pPr>
              <w:spacing w:after="20"/>
              <w:ind w:left="20"/>
              <w:jc w:val="both"/>
            </w:pPr>
            <w:r>
              <w:rPr>
                <w:rFonts w:ascii="Times New Roman"/>
                <w:b w:val="false"/>
                <w:i w:val="false"/>
                <w:color w:val="000000"/>
                <w:sz w:val="20"/>
              </w:rPr>
              <w:t>
Білімі: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"Құқықтық актілер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Әділет министрінің 2023 жылғы 3 шілдеде бекітілген №448 Нормативтік құқықтық актілерді әзірлеу және келісу қағидалары;</w:t>
            </w:r>
          </w:p>
          <w:p>
            <w:pPr>
              <w:spacing w:after="20"/>
              <w:ind w:left="20"/>
              <w:jc w:val="both"/>
            </w:pPr>
            <w:r>
              <w:rPr>
                <w:rFonts w:ascii="Times New Roman"/>
                <w:b w:val="false"/>
                <w:i w:val="false"/>
                <w:color w:val="000000"/>
                <w:sz w:val="20"/>
              </w:rPr>
              <w:t>
4. Сот-сараптамалық зерттеулердің әдістемелерін әзірлеу, сынақтан өткізу және енгізудің негізгі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284"/>
          <w:p>
            <w:pPr>
              <w:spacing w:after="20"/>
              <w:ind w:left="20"/>
              <w:jc w:val="both"/>
            </w:pPr>
            <w:r>
              <w:rPr>
                <w:rFonts w:ascii="Times New Roman"/>
                <w:b w:val="false"/>
                <w:i w:val="false"/>
                <w:color w:val="000000"/>
                <w:sz w:val="20"/>
              </w:rPr>
              <w:t xml:space="preserve">
3-дағды: </w:t>
            </w:r>
          </w:p>
          <w:bookmarkEnd w:id="284"/>
          <w:p>
            <w:pPr>
              <w:spacing w:after="20"/>
              <w:ind w:left="20"/>
              <w:jc w:val="both"/>
            </w:pPr>
            <w:r>
              <w:rPr>
                <w:rFonts w:ascii="Times New Roman"/>
                <w:b w:val="false"/>
                <w:i w:val="false"/>
                <w:color w:val="000000"/>
                <w:sz w:val="20"/>
              </w:rPr>
              <w:t>
Сот сарапшыларын кәсіптік даярлауға, біліктілігін арттыруға және қайта даярлауға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85"/>
          <w:p>
            <w:pPr>
              <w:spacing w:after="20"/>
              <w:ind w:left="20"/>
              <w:jc w:val="both"/>
            </w:pPr>
            <w:r>
              <w:rPr>
                <w:rFonts w:ascii="Times New Roman"/>
                <w:b w:val="false"/>
                <w:i w:val="false"/>
                <w:color w:val="000000"/>
                <w:sz w:val="20"/>
              </w:rPr>
              <w:t>
Дағдылары:</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Сот сараптамаларын (зерттеулерін) жүргізу құқығына біліктілік куәлігін алуға үміткерлерді кәсіптік даярлауға, сот сарапшыларын даярлауға, олардың біліктілігін арттыруға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сарапшыларын даярлау, біліктілігін арттыру курстарына оқытушы, дайындық жетекшісі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Оқу-әдістемелік құжаттаманы, оқыту және бақылау құралдарын әзірлеуге қатысу;</w:t>
            </w:r>
          </w:p>
          <w:p>
            <w:pPr>
              <w:spacing w:after="20"/>
              <w:ind w:left="20"/>
              <w:jc w:val="both"/>
            </w:pPr>
            <w:r>
              <w:rPr>
                <w:rFonts w:ascii="Times New Roman"/>
                <w:b w:val="false"/>
                <w:i w:val="false"/>
                <w:color w:val="000000"/>
                <w:sz w:val="20"/>
              </w:rPr>
              <w:t>
4. Кәсіптік оқыту мен біліктілікті арттырудың нысандары мен әдістерін жетілдіруге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86"/>
          <w:p>
            <w:pPr>
              <w:spacing w:after="20"/>
              <w:ind w:left="20"/>
              <w:jc w:val="both"/>
            </w:pPr>
            <w:r>
              <w:rPr>
                <w:rFonts w:ascii="Times New Roman"/>
                <w:b w:val="false"/>
                <w:i w:val="false"/>
                <w:color w:val="000000"/>
                <w:sz w:val="20"/>
              </w:rPr>
              <w:t>
Білімі: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Сот-сараптама қызметі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Оқу-әдістемелік кешендерді әзірлеудің негізгі принциптері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Дәрістер, семинарлар мен практикалық сабақтар жоспарларын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теориясы мен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Сот сарапшыларын даярлау және олардың біліктілігін арттыру мәселелері бойынша әдістемелік материалдар;</w:t>
            </w:r>
          </w:p>
          <w:p>
            <w:pPr>
              <w:spacing w:after="20"/>
              <w:ind w:left="20"/>
              <w:jc w:val="both"/>
            </w:pPr>
            <w:r>
              <w:rPr>
                <w:rFonts w:ascii="Times New Roman"/>
                <w:b w:val="false"/>
                <w:i w:val="false"/>
                <w:color w:val="000000"/>
                <w:sz w:val="20"/>
              </w:rPr>
              <w:t>
6. Сот сарапшыларының кәсіптік даярлығының, біліктілігін арттырудың нысандары, түрлері, әдістері мен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87"/>
          <w:p>
            <w:pPr>
              <w:spacing w:after="20"/>
              <w:ind w:left="20"/>
              <w:jc w:val="both"/>
            </w:pPr>
            <w:r>
              <w:rPr>
                <w:rFonts w:ascii="Times New Roman"/>
                <w:b w:val="false"/>
                <w:i w:val="false"/>
                <w:color w:val="000000"/>
                <w:sz w:val="20"/>
              </w:rPr>
              <w:t>
Командалық жұмыс</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және жүйелік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Сапаға бағдарлану (зейінділік, байқау)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тәуелсіздік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қарым-қатынас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өзін-өзі дамыту</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сот-наркологиялық сарапшы/бөлім (бөлімше)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"Мейірбике (наркологиялық бағыттағы)"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Мейірбике/аға (сот-медициналық сараптамасы саласындағы)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88"/>
          <w:p>
            <w:pPr>
              <w:spacing w:after="20"/>
              <w:ind w:left="20"/>
              <w:jc w:val="both"/>
            </w:pPr>
            <w:r>
              <w:rPr>
                <w:rFonts w:ascii="Times New Roman"/>
                <w:b w:val="false"/>
                <w:i w:val="false"/>
                <w:color w:val="000000"/>
                <w:sz w:val="20"/>
              </w:rPr>
              <w:t xml:space="preserve">
СБШ бойынша </w:t>
            </w:r>
          </w:p>
          <w:bookmarkEnd w:id="288"/>
          <w:p>
            <w:pPr>
              <w:spacing w:after="20"/>
              <w:ind w:left="20"/>
              <w:jc w:val="both"/>
            </w:pPr>
            <w:r>
              <w:rPr>
                <w:rFonts w:ascii="Times New Roman"/>
                <w:b w:val="false"/>
                <w:i w:val="false"/>
                <w:color w:val="000000"/>
                <w:sz w:val="20"/>
              </w:rPr>
              <w:t>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кіші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89"/>
          <w:p>
            <w:pPr>
              <w:spacing w:after="20"/>
              <w:ind w:left="20"/>
              <w:jc w:val="both"/>
            </w:pPr>
            <w:r>
              <w:rPr>
                <w:rFonts w:ascii="Times New Roman"/>
                <w:b w:val="false"/>
                <w:i w:val="false"/>
                <w:color w:val="000000"/>
                <w:sz w:val="20"/>
              </w:rPr>
              <w:t>
Кәсіптік білім</w:t>
            </w:r>
          </w:p>
          <w:bookmarkEnd w:id="289"/>
          <w:p>
            <w:pPr>
              <w:spacing w:after="20"/>
              <w:ind w:left="20"/>
              <w:jc w:val="both"/>
            </w:pPr>
            <w:r>
              <w:rPr>
                <w:rFonts w:ascii="Times New Roman"/>
                <w:b w:val="false"/>
                <w:i w:val="false"/>
                <w:color w:val="000000"/>
                <w:sz w:val="20"/>
              </w:rPr>
              <w:t>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техникалық немесе кәсіптік медициналық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290"/>
          <w:p>
            <w:pPr>
              <w:spacing w:after="20"/>
              <w:ind w:left="20"/>
              <w:jc w:val="both"/>
            </w:pPr>
            <w:r>
              <w:rPr>
                <w:rFonts w:ascii="Times New Roman"/>
                <w:b w:val="false"/>
                <w:i w:val="false"/>
                <w:color w:val="000000"/>
                <w:sz w:val="20"/>
              </w:rPr>
              <w:t xml:space="preserve">
Мамандығы: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Мейірбике ісі;</w:t>
            </w:r>
          </w:p>
          <w:p>
            <w:pPr>
              <w:spacing w:after="20"/>
              <w:ind w:left="20"/>
              <w:jc w:val="both"/>
            </w:pPr>
            <w:r>
              <w:rPr>
                <w:rFonts w:ascii="Times New Roman"/>
                <w:b w:val="false"/>
                <w:i w:val="false"/>
                <w:color w:val="000000"/>
                <w:sz w:val="20"/>
              </w:rPr>
              <w:t xml:space="preserve">
 Денсаулық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291"/>
          <w:p>
            <w:pPr>
              <w:spacing w:after="20"/>
              <w:ind w:left="20"/>
              <w:jc w:val="both"/>
            </w:pPr>
            <w:r>
              <w:rPr>
                <w:rFonts w:ascii="Times New Roman"/>
                <w:b w:val="false"/>
                <w:i w:val="false"/>
                <w:color w:val="000000"/>
                <w:sz w:val="20"/>
              </w:rPr>
              <w:t>
Біліктілік:</w:t>
            </w:r>
          </w:p>
          <w:bookmarkEnd w:id="2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наркологиялық сараптамасын немесе зерттеуін жүргізу саласындағы кәсіптік қызметке қойылатын бірыңғай талаптарды әзірлеу, еңбек нарығының заманауи қажеттіліктеріне жауап беретін және қызметкерлердің біліміне, машығына, дағдыларына және жеке құзыреттеріне қойылатын тиісті талаптарды жүйелі және құрылымдық жағынан сипаттау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92"/>
          <w:p>
            <w:pPr>
              <w:spacing w:after="20"/>
              <w:ind w:left="20"/>
              <w:jc w:val="both"/>
            </w:pPr>
            <w:r>
              <w:rPr>
                <w:rFonts w:ascii="Times New Roman"/>
                <w:b w:val="false"/>
                <w:i w:val="false"/>
                <w:color w:val="000000"/>
                <w:sz w:val="20"/>
              </w:rPr>
              <w:t>
1. Сот-наркологиялық сараптамасын жүргізу кезіндегі орта медициналық персоналдың қосалқы қызметі;</w:t>
            </w:r>
          </w:p>
          <w:bookmarkEnd w:id="292"/>
          <w:p>
            <w:pPr>
              <w:spacing w:after="20"/>
              <w:ind w:left="20"/>
              <w:jc w:val="both"/>
            </w:pPr>
            <w:r>
              <w:rPr>
                <w:rFonts w:ascii="Times New Roman"/>
                <w:b w:val="false"/>
                <w:i w:val="false"/>
                <w:color w:val="000000"/>
                <w:sz w:val="20"/>
              </w:rPr>
              <w:t>
2. Сот-наркологиялық сараптамасын жүргізу кезінде объектілермен жұмыс істеу кезіндегі орта медициналық персоналдың қызметі.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Сот-наркологиялық сараптамасын жүргізу кезіндегі орта медициналық персоналдың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Сот-наркологиялық сараптамасын жүргізу кезінде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93"/>
          <w:p>
            <w:pPr>
              <w:spacing w:after="20"/>
              <w:ind w:left="20"/>
              <w:jc w:val="both"/>
            </w:pPr>
            <w:r>
              <w:rPr>
                <w:rFonts w:ascii="Times New Roman"/>
                <w:b w:val="false"/>
                <w:i w:val="false"/>
                <w:color w:val="000000"/>
                <w:sz w:val="20"/>
              </w:rPr>
              <w:t>
Дағдылары:</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Сарапшының бақылауымен дербес компьютерде материалды теруге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Қауіптілік сыныбына сәйкес қалдықтарды жинау және уақытша сақтау, кәдеге жаратуға дайындау процесіне қатысу;</w:t>
            </w:r>
          </w:p>
          <w:p>
            <w:pPr>
              <w:spacing w:after="20"/>
              <w:ind w:left="20"/>
              <w:jc w:val="both"/>
            </w:pPr>
            <w:r>
              <w:rPr>
                <w:rFonts w:ascii="Times New Roman"/>
                <w:b w:val="false"/>
                <w:i w:val="false"/>
                <w:color w:val="000000"/>
                <w:sz w:val="20"/>
              </w:rPr>
              <w:t>
3. Құзыреті шегінде зерттеуге түсетін сот сараптамасы объектілерін қабылдауға, тіркеуге, таңбалауға және олардың сақталуын қамтамасыз етуге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94"/>
          <w:p>
            <w:pPr>
              <w:spacing w:after="20"/>
              <w:ind w:left="20"/>
              <w:jc w:val="both"/>
            </w:pPr>
            <w:r>
              <w:rPr>
                <w:rFonts w:ascii="Times New Roman"/>
                <w:b w:val="false"/>
                <w:i w:val="false"/>
                <w:color w:val="000000"/>
                <w:sz w:val="20"/>
              </w:rPr>
              <w:t>
Білімі:</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Наркологиялық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Наркологиялық зерттеу жүргізу әдістемелері;</w:t>
            </w:r>
          </w:p>
          <w:p>
            <w:pPr>
              <w:spacing w:after="20"/>
              <w:ind w:left="20"/>
              <w:jc w:val="both"/>
            </w:pPr>
            <w:r>
              <w:rPr>
                <w:rFonts w:ascii="Times New Roman"/>
                <w:b w:val="false"/>
                <w:i w:val="false"/>
                <w:color w:val="000000"/>
                <w:sz w:val="20"/>
              </w:rPr>
              <w:t>
3. Сот-наркологиялық сараптама жүргізу үшін ұсынылған объектілерді іріктеу, буып-түю, таңбалау және ресімдеу.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Сот-наркологиялық сараптамасын жүргізу кезіндегі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95"/>
          <w:p>
            <w:pPr>
              <w:spacing w:after="20"/>
              <w:ind w:left="20"/>
              <w:jc w:val="both"/>
            </w:pPr>
            <w:r>
              <w:rPr>
                <w:rFonts w:ascii="Times New Roman"/>
                <w:b w:val="false"/>
                <w:i w:val="false"/>
                <w:color w:val="000000"/>
                <w:sz w:val="20"/>
              </w:rPr>
              <w:t>
Дағдылары:</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Өз құзыреті шегінде құжаттама мен жазбаларды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Қарамағындағы кіші медициналық персоналдың (бар болса) қызметін ұйымдастыру;</w:t>
            </w:r>
          </w:p>
          <w:p>
            <w:pPr>
              <w:spacing w:after="20"/>
              <w:ind w:left="20"/>
              <w:jc w:val="both"/>
            </w:pPr>
            <w:r>
              <w:rPr>
                <w:rFonts w:ascii="Times New Roman"/>
                <w:b w:val="false"/>
                <w:i w:val="false"/>
                <w:color w:val="000000"/>
                <w:sz w:val="20"/>
              </w:rPr>
              <w:t>
3. Қарамағындағы кіші медициналық персоналдың лауазымдық міндеттерін орындауын бақылауды жүзеге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96"/>
          <w:p>
            <w:pPr>
              <w:spacing w:after="20"/>
              <w:ind w:left="20"/>
              <w:jc w:val="both"/>
            </w:pPr>
            <w:r>
              <w:rPr>
                <w:rFonts w:ascii="Times New Roman"/>
                <w:b w:val="false"/>
                <w:i w:val="false"/>
                <w:color w:val="000000"/>
                <w:sz w:val="20"/>
              </w:rPr>
              <w:t>
Білімі:</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 ішкі еңбек тәртібінің ережелері, еңбек қауіпсіздігі және еңбекті қорғау талаптары, өндірістік санитария, өрт және санитарлық-эпидемиологиялық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Құжаттау, мұрағаттауды білу;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Сот-наркологиялық сараптамасын жүргізу кезінде объектілермен жұмыс істеуде орта медициналық персоналдың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Сот-наркологиялық сараптамасын жүргізу кезінде объектілермен жұмыс істеуге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97"/>
          <w:p>
            <w:pPr>
              <w:spacing w:after="20"/>
              <w:ind w:left="20"/>
              <w:jc w:val="both"/>
            </w:pPr>
            <w:r>
              <w:rPr>
                <w:rFonts w:ascii="Times New Roman"/>
                <w:b w:val="false"/>
                <w:i w:val="false"/>
                <w:color w:val="000000"/>
                <w:sz w:val="20"/>
              </w:rPr>
              <w:t>
Дағдылары:</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Құзыреті шегінде зерттеуге түсетін сот сараптамасы объектілерін қабылдауға, тіркеуге, таңбалауға және олардың сақталуын қамтамасыз етуге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Сараптама (зерттеу) тағайындаған адамға беру үшін сараптама объектілерін дайындау (буып-түю, таңбалау);</w:t>
            </w:r>
          </w:p>
          <w:p>
            <w:pPr>
              <w:spacing w:after="20"/>
              <w:ind w:left="20"/>
              <w:jc w:val="both"/>
            </w:pPr>
            <w:r>
              <w:rPr>
                <w:rFonts w:ascii="Times New Roman"/>
                <w:b w:val="false"/>
                <w:i w:val="false"/>
                <w:color w:val="000000"/>
                <w:sz w:val="20"/>
              </w:rPr>
              <w:t>
3. Денсаулыққа қауіпі ықтимал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298"/>
          <w:p>
            <w:pPr>
              <w:spacing w:after="20"/>
              <w:ind w:left="20"/>
              <w:jc w:val="both"/>
            </w:pPr>
            <w:r>
              <w:rPr>
                <w:rFonts w:ascii="Times New Roman"/>
                <w:b w:val="false"/>
                <w:i w:val="false"/>
                <w:color w:val="000000"/>
                <w:sz w:val="20"/>
              </w:rPr>
              <w:t xml:space="preserve">
Білімі: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Сот-наркологиялық сараптаманы жүргізу үшін ұсынылған объектілерді іріктеу, буып-тию, таңбалау және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3. Ішкі нормативтік құжаттар, функционалдық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Сот-наркологиялық сараптамасын жүргізу кезінде объектілермен жұмыс істеудегі қосалқы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299"/>
          <w:p>
            <w:pPr>
              <w:spacing w:after="20"/>
              <w:ind w:left="20"/>
              <w:jc w:val="both"/>
            </w:pPr>
            <w:r>
              <w:rPr>
                <w:rFonts w:ascii="Times New Roman"/>
                <w:b w:val="false"/>
                <w:i w:val="false"/>
                <w:color w:val="000000"/>
                <w:sz w:val="20"/>
              </w:rPr>
              <w:t>
Дағдылары:</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Санитарлық-гигиеналық режим мен эпидемиологиялық қауіпсіздік нормаларына сәйкес жұмыс орындарын, жабдықтарды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Денсаулыққа қауіпі ықтимал жабдықтармен және заттармен жұмыс істеу кезінде техника қауіпсіздігі нормаларын, сондай-ақ санитарлық-гигиеналық режим мен эпидемиологиялық қауіпсіздік, өрт қауіпсіздігі нормаларын сақтау;</w:t>
            </w:r>
          </w:p>
          <w:p>
            <w:pPr>
              <w:spacing w:after="20"/>
              <w:ind w:left="20"/>
              <w:jc w:val="both"/>
            </w:pPr>
            <w:r>
              <w:rPr>
                <w:rFonts w:ascii="Times New Roman"/>
                <w:b w:val="false"/>
                <w:i w:val="false"/>
                <w:color w:val="000000"/>
                <w:sz w:val="20"/>
              </w:rPr>
              <w:t>
3. Қарамағындағы кіші медициналық персоналдың қызметін ұйымдастыру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00"/>
          <w:p>
            <w:pPr>
              <w:spacing w:after="20"/>
              <w:ind w:left="20"/>
              <w:jc w:val="both"/>
            </w:pPr>
            <w:r>
              <w:rPr>
                <w:rFonts w:ascii="Times New Roman"/>
                <w:b w:val="false"/>
                <w:i w:val="false"/>
                <w:color w:val="000000"/>
                <w:sz w:val="20"/>
              </w:rPr>
              <w:t xml:space="preserve">
Білімі: </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Санитариялық-гигиеналық режим және эпидемиологиялық қауіпсіздік нормалары (қорғаныш киімін пайдалану, жұқтырған (ықтимал жұқтырған) объектілермен жұмыс істеу, дезинфекциялау құралдарының жұмыс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еңбек қауіпсіздігі және еңбекті қорғау, өндірістік санитария, өрт қауіпсіздігі талаптары;</w:t>
            </w:r>
          </w:p>
          <w:p>
            <w:pPr>
              <w:spacing w:after="20"/>
              <w:ind w:left="20"/>
              <w:jc w:val="both"/>
            </w:pPr>
            <w:r>
              <w:rPr>
                <w:rFonts w:ascii="Times New Roman"/>
                <w:b w:val="false"/>
                <w:i w:val="false"/>
                <w:color w:val="000000"/>
                <w:sz w:val="20"/>
              </w:rPr>
              <w:t>
3. Сараптама немесе зерттеу жүргізу үшін пайдаланылатын реактивтер мен ерітінділерді сақтау шарттарының, жарамдылық мерзімдерін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01"/>
          <w:p>
            <w:pPr>
              <w:spacing w:after="20"/>
              <w:ind w:left="20"/>
              <w:jc w:val="both"/>
            </w:pPr>
            <w:r>
              <w:rPr>
                <w:rFonts w:ascii="Times New Roman"/>
                <w:b w:val="false"/>
                <w:i w:val="false"/>
                <w:color w:val="000000"/>
                <w:sz w:val="20"/>
              </w:rPr>
              <w:t>
Кәсіптік міндеттерді өз бетінше шешу</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Оқуға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Командалық жұмыс</w:t>
            </w:r>
          </w:p>
          <w:p>
            <w:pPr>
              <w:spacing w:after="20"/>
              <w:ind w:left="20"/>
              <w:jc w:val="both"/>
            </w:pPr>
            <w:r>
              <w:rPr>
                <w:rFonts w:ascii="Times New Roman"/>
                <w:b w:val="false"/>
                <w:i w:val="false"/>
                <w:color w:val="000000"/>
                <w:sz w:val="20"/>
              </w:rPr>
              <w:t>
Физикалық және психоэмоционалды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Дәрігер-сот-медициналық сарапшы</w:t>
            </w:r>
          </w:p>
        </w:tc>
      </w:tr>
    </w:tbl>
    <w:bookmarkStart w:name="z983" w:id="302"/>
    <w:p>
      <w:pPr>
        <w:spacing w:after="0"/>
        <w:ind w:left="0"/>
        <w:jc w:val="left"/>
      </w:pPr>
      <w:r>
        <w:rPr>
          <w:rFonts w:ascii="Times New Roman"/>
          <w:b/>
          <w:i w:val="false"/>
          <w:color w:val="000000"/>
        </w:rPr>
        <w:t xml:space="preserve"> 4-тарау. Кәсіптік стандарттың техникалық деректері</w:t>
      </w:r>
    </w:p>
    <w:bookmarkEnd w:id="302"/>
    <w:bookmarkStart w:name="z984" w:id="303"/>
    <w:p>
      <w:pPr>
        <w:spacing w:after="0"/>
        <w:ind w:left="0"/>
        <w:jc w:val="both"/>
      </w:pPr>
      <w:r>
        <w:rPr>
          <w:rFonts w:ascii="Times New Roman"/>
          <w:b w:val="false"/>
          <w:i w:val="false"/>
          <w:color w:val="000000"/>
          <w:sz w:val="28"/>
        </w:rPr>
        <w:t>
      20. Мемлекеттік органның атауы:</w:t>
      </w:r>
    </w:p>
    <w:bookmarkEnd w:id="303"/>
    <w:bookmarkStart w:name="z985" w:id="304"/>
    <w:p>
      <w:pPr>
        <w:spacing w:after="0"/>
        <w:ind w:left="0"/>
        <w:jc w:val="both"/>
      </w:pPr>
      <w:r>
        <w:rPr>
          <w:rFonts w:ascii="Times New Roman"/>
          <w:b w:val="false"/>
          <w:i w:val="false"/>
          <w:color w:val="000000"/>
          <w:sz w:val="28"/>
        </w:rPr>
        <w:t>
      Қазақстан Республикасының Әділет министрлігі</w:t>
      </w:r>
    </w:p>
    <w:bookmarkEnd w:id="304"/>
    <w:bookmarkStart w:name="z986" w:id="305"/>
    <w:p>
      <w:pPr>
        <w:spacing w:after="0"/>
        <w:ind w:left="0"/>
        <w:jc w:val="both"/>
      </w:pPr>
      <w:r>
        <w:rPr>
          <w:rFonts w:ascii="Times New Roman"/>
          <w:b w:val="false"/>
          <w:i w:val="false"/>
          <w:color w:val="000000"/>
          <w:sz w:val="28"/>
        </w:rPr>
        <w:t>
      Орындаушы: Жукенов С., s.zhukenov@adilet.gov.kz, 74-07-56</w:t>
      </w:r>
    </w:p>
    <w:bookmarkEnd w:id="305"/>
    <w:bookmarkStart w:name="z987" w:id="306"/>
    <w:p>
      <w:pPr>
        <w:spacing w:after="0"/>
        <w:ind w:left="0"/>
        <w:jc w:val="both"/>
      </w:pPr>
      <w:r>
        <w:rPr>
          <w:rFonts w:ascii="Times New Roman"/>
          <w:b w:val="false"/>
          <w:i w:val="false"/>
          <w:color w:val="000000"/>
          <w:sz w:val="28"/>
        </w:rPr>
        <w:t>
      21. Әзірлеуге қатысатын ұйымдар (кәсіпорындар):</w:t>
      </w:r>
    </w:p>
    <w:bookmarkEnd w:id="306"/>
    <w:bookmarkStart w:name="z988" w:id="307"/>
    <w:p>
      <w:pPr>
        <w:spacing w:after="0"/>
        <w:ind w:left="0"/>
        <w:jc w:val="both"/>
      </w:pPr>
      <w:r>
        <w:rPr>
          <w:rFonts w:ascii="Times New Roman"/>
          <w:b w:val="false"/>
          <w:i w:val="false"/>
          <w:color w:val="000000"/>
          <w:sz w:val="28"/>
        </w:rPr>
        <w:t>
      "Қазақстан Республикасы Әділет министрлігінің Сот сараптамалары орталығы" республикалық мемлекеттік қазыналық кәсіпорны</w:t>
      </w:r>
    </w:p>
    <w:bookmarkEnd w:id="307"/>
    <w:bookmarkStart w:name="z989" w:id="308"/>
    <w:p>
      <w:pPr>
        <w:spacing w:after="0"/>
        <w:ind w:left="0"/>
        <w:jc w:val="both"/>
      </w:pPr>
      <w:r>
        <w:rPr>
          <w:rFonts w:ascii="Times New Roman"/>
          <w:b w:val="false"/>
          <w:i w:val="false"/>
          <w:color w:val="000000"/>
          <w:sz w:val="28"/>
        </w:rPr>
        <w:t>
      Орындаушы: Коломеец Е. А., kadry@cse.kz, 54-09-84</w:t>
      </w:r>
    </w:p>
    <w:bookmarkEnd w:id="308"/>
    <w:bookmarkStart w:name="z990" w:id="309"/>
    <w:p>
      <w:pPr>
        <w:spacing w:after="0"/>
        <w:ind w:left="0"/>
        <w:jc w:val="both"/>
      </w:pPr>
      <w:r>
        <w:rPr>
          <w:rFonts w:ascii="Times New Roman"/>
          <w:b w:val="false"/>
          <w:i w:val="false"/>
          <w:color w:val="000000"/>
          <w:sz w:val="28"/>
        </w:rPr>
        <w:t>
      22. Сот-сараптама қызметі саласындағы кәсіптік біліктілік жөніндегі салалық кеңес:</w:t>
      </w:r>
    </w:p>
    <w:bookmarkEnd w:id="309"/>
    <w:bookmarkStart w:name="z991" w:id="310"/>
    <w:p>
      <w:pPr>
        <w:spacing w:after="0"/>
        <w:ind w:left="0"/>
        <w:jc w:val="both"/>
      </w:pPr>
      <w:r>
        <w:rPr>
          <w:rFonts w:ascii="Times New Roman"/>
          <w:b w:val="false"/>
          <w:i w:val="false"/>
          <w:color w:val="000000"/>
          <w:sz w:val="28"/>
        </w:rPr>
        <w:t>
      2024 ж. 18 қазандағы № 4 хаттама</w:t>
      </w:r>
    </w:p>
    <w:bookmarkEnd w:id="310"/>
    <w:bookmarkStart w:name="z992" w:id="311"/>
    <w:p>
      <w:pPr>
        <w:spacing w:after="0"/>
        <w:ind w:left="0"/>
        <w:jc w:val="both"/>
      </w:pPr>
      <w:r>
        <w:rPr>
          <w:rFonts w:ascii="Times New Roman"/>
          <w:b w:val="false"/>
          <w:i w:val="false"/>
          <w:color w:val="000000"/>
          <w:sz w:val="28"/>
        </w:rPr>
        <w:t>
      23. Кәсіптік біліктілік жөніндегі ұлттық орган:</w:t>
      </w:r>
    </w:p>
    <w:bookmarkEnd w:id="311"/>
    <w:bookmarkStart w:name="z993" w:id="312"/>
    <w:p>
      <w:pPr>
        <w:spacing w:after="0"/>
        <w:ind w:left="0"/>
        <w:jc w:val="both"/>
      </w:pPr>
      <w:r>
        <w:rPr>
          <w:rFonts w:ascii="Times New Roman"/>
          <w:b w:val="false"/>
          <w:i w:val="false"/>
          <w:color w:val="000000"/>
          <w:sz w:val="28"/>
        </w:rPr>
        <w:t>
      "Атамекен" Қазақстан Республикасының Ұлттық кәсіпкерлер палатасы</w:t>
      </w:r>
    </w:p>
    <w:bookmarkEnd w:id="312"/>
    <w:bookmarkStart w:name="z994" w:id="313"/>
    <w:p>
      <w:pPr>
        <w:spacing w:after="0"/>
        <w:ind w:left="0"/>
        <w:jc w:val="both"/>
      </w:pPr>
      <w:r>
        <w:rPr>
          <w:rFonts w:ascii="Times New Roman"/>
          <w:b w:val="false"/>
          <w:i w:val="false"/>
          <w:color w:val="000000"/>
          <w:sz w:val="28"/>
        </w:rPr>
        <w:t>
      25. Нұсқа нөмірі және шығарылған жылы: 1-нұсқа, 2024 жыл</w:t>
      </w:r>
    </w:p>
    <w:bookmarkEnd w:id="313"/>
    <w:bookmarkStart w:name="z995" w:id="314"/>
    <w:p>
      <w:pPr>
        <w:spacing w:after="0"/>
        <w:ind w:left="0"/>
        <w:jc w:val="both"/>
      </w:pPr>
      <w:r>
        <w:rPr>
          <w:rFonts w:ascii="Times New Roman"/>
          <w:b w:val="false"/>
          <w:i w:val="false"/>
          <w:color w:val="000000"/>
          <w:sz w:val="28"/>
        </w:rPr>
        <w:t>
      26. Болжалды өзектендіру күні: 2027 жылғы 4 қаңтар</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