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49f6" w14:textId="ccc4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19 желтоқсандағы № 12-62 "Алматы облысының 2024-2026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2024 жылғы 27 қарашадағы № 29-152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2024-2026 жылдарға арналған облыстық бюджеті туралы" 2023 жылғы 19 желтоқсандағы </w:t>
      </w:r>
      <w:r>
        <w:rPr>
          <w:rFonts w:ascii="Times New Roman"/>
          <w:b w:val="false"/>
          <w:i w:val="false"/>
          <w:color w:val="000000"/>
          <w:sz w:val="28"/>
        </w:rPr>
        <w:t>№12-62</w:t>
      </w:r>
      <w:r>
        <w:rPr>
          <w:rFonts w:ascii="Times New Roman"/>
          <w:b w:val="false"/>
          <w:i w:val="false"/>
          <w:color w:val="000000"/>
          <w:sz w:val="28"/>
        </w:rPr>
        <w:t xml:space="preserve"> (Нормативтік құқықтық актілерді мемлекеттік тіркеу тізілімінде № 190937 болып тіркелген)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757 973 109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129 818 261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20 199 717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23 770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607 931 361 мың теңге;</w:t>
      </w:r>
    </w:p>
    <w:bookmarkEnd w:id="8"/>
    <w:bookmarkStart w:name="z16" w:id="9"/>
    <w:p>
      <w:pPr>
        <w:spacing w:after="0"/>
        <w:ind w:left="0"/>
        <w:jc w:val="both"/>
      </w:pPr>
      <w:r>
        <w:rPr>
          <w:rFonts w:ascii="Times New Roman"/>
          <w:b w:val="false"/>
          <w:i w:val="false"/>
          <w:color w:val="000000"/>
          <w:sz w:val="28"/>
        </w:rPr>
        <w:t>
      2) шығындар 747 404 203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41 160 248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49 705 009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8 544 761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8 141 748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8 141 748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38 733 090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38 733 090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49 351 009 мың теңге;</w:t>
      </w:r>
    </w:p>
    <w:bookmarkEnd w:id="18"/>
    <w:bookmarkStart w:name="z26" w:id="19"/>
    <w:p>
      <w:pPr>
        <w:spacing w:after="0"/>
        <w:ind w:left="0"/>
        <w:jc w:val="both"/>
      </w:pPr>
      <w:r>
        <w:rPr>
          <w:rFonts w:ascii="Times New Roman"/>
          <w:b w:val="false"/>
          <w:i w:val="false"/>
          <w:color w:val="000000"/>
          <w:sz w:val="28"/>
        </w:rPr>
        <w:t>
      қарыздарды өтеу 11 529 147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тармақтары жаңа редакцияда жазылсын:</w:t>
      </w:r>
    </w:p>
    <w:bookmarkEnd w:id="21"/>
    <w:bookmarkStart w:name="z29" w:id="22"/>
    <w:p>
      <w:pPr>
        <w:spacing w:after="0"/>
        <w:ind w:left="0"/>
        <w:jc w:val="both"/>
      </w:pPr>
      <w:r>
        <w:rPr>
          <w:rFonts w:ascii="Times New Roman"/>
          <w:b w:val="false"/>
          <w:i w:val="false"/>
          <w:color w:val="000000"/>
          <w:sz w:val="28"/>
        </w:rPr>
        <w:t>
       "10. 2024 жылға арналған облыстық бюджетте республикалық бюджеттен 26 320 962 мың теңге сомасында ағымдағы нысаналы трансферттер түсімдері көзделгені ескерілсін, оның ішінде:</w:t>
      </w:r>
    </w:p>
    <w:bookmarkEnd w:id="22"/>
    <w:bookmarkStart w:name="z30" w:id="23"/>
    <w:p>
      <w:pPr>
        <w:spacing w:after="0"/>
        <w:ind w:left="0"/>
        <w:jc w:val="both"/>
      </w:pPr>
      <w:r>
        <w:rPr>
          <w:rFonts w:ascii="Times New Roman"/>
          <w:b w:val="false"/>
          <w:i w:val="false"/>
          <w:color w:val="000000"/>
          <w:sz w:val="28"/>
        </w:rPr>
        <w:t>
      білім беруге 11 939 874 мың теңге;</w:t>
      </w:r>
    </w:p>
    <w:bookmarkEnd w:id="23"/>
    <w:bookmarkStart w:name="z31" w:id="24"/>
    <w:p>
      <w:pPr>
        <w:spacing w:after="0"/>
        <w:ind w:left="0"/>
        <w:jc w:val="both"/>
      </w:pPr>
      <w:r>
        <w:rPr>
          <w:rFonts w:ascii="Times New Roman"/>
          <w:b w:val="false"/>
          <w:i w:val="false"/>
          <w:color w:val="000000"/>
          <w:sz w:val="28"/>
        </w:rPr>
        <w:t>
      денсаулық сақтауға 6 429 376 мың теңге;</w:t>
      </w:r>
    </w:p>
    <w:bookmarkEnd w:id="24"/>
    <w:bookmarkStart w:name="z32" w:id="25"/>
    <w:p>
      <w:pPr>
        <w:spacing w:after="0"/>
        <w:ind w:left="0"/>
        <w:jc w:val="both"/>
      </w:pPr>
      <w:r>
        <w:rPr>
          <w:rFonts w:ascii="Times New Roman"/>
          <w:b w:val="false"/>
          <w:i w:val="false"/>
          <w:color w:val="000000"/>
          <w:sz w:val="28"/>
        </w:rPr>
        <w:t>
      әлеуметтік көмекке 1 111 844 мың теңге;</w:t>
      </w:r>
    </w:p>
    <w:bookmarkEnd w:id="25"/>
    <w:bookmarkStart w:name="z33" w:id="2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227 073 мың теңге;</w:t>
      </w:r>
    </w:p>
    <w:bookmarkEnd w:id="26"/>
    <w:bookmarkStart w:name="z34" w:id="27"/>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116 666 мың теңге;</w:t>
      </w:r>
    </w:p>
    <w:bookmarkEnd w:id="27"/>
    <w:bookmarkStart w:name="z35" w:id="28"/>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730 428 мың теңге;</w:t>
      </w:r>
    </w:p>
    <w:bookmarkEnd w:id="28"/>
    <w:bookmarkStart w:name="z36" w:id="29"/>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bookmarkEnd w:id="29"/>
    <w:bookmarkStart w:name="z37" w:id="30"/>
    <w:p>
      <w:pPr>
        <w:spacing w:after="0"/>
        <w:ind w:left="0"/>
        <w:jc w:val="both"/>
      </w:pPr>
      <w:r>
        <w:rPr>
          <w:rFonts w:ascii="Times New Roman"/>
          <w:b w:val="false"/>
          <w:i w:val="false"/>
          <w:color w:val="000000"/>
          <w:sz w:val="28"/>
        </w:rPr>
        <w:t>
      эпизоотияға қарсы іс шараларды өткізу 1 082 428 мың теңге;</w:t>
      </w:r>
    </w:p>
    <w:bookmarkEnd w:id="30"/>
    <w:bookmarkStart w:name="z38" w:id="31"/>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134 139 мың теңге;</w:t>
      </w:r>
    </w:p>
    <w:bookmarkEnd w:id="31"/>
    <w:bookmarkStart w:name="z39" w:id="32"/>
    <w:p>
      <w:pPr>
        <w:spacing w:after="0"/>
        <w:ind w:left="0"/>
        <w:jc w:val="both"/>
      </w:pPr>
      <w:r>
        <w:rPr>
          <w:rFonts w:ascii="Times New Roman"/>
          <w:b w:val="false"/>
          <w:i w:val="false"/>
          <w:color w:val="000000"/>
          <w:sz w:val="28"/>
        </w:rPr>
        <w:t>
      мемлекет мұқтажы үшін жер учаскелерін алып қою 46 734 мың теңге.";</w:t>
      </w:r>
    </w:p>
    <w:bookmarkEnd w:id="32"/>
    <w:bookmarkStart w:name="z40" w:id="33"/>
    <w:p>
      <w:pPr>
        <w:spacing w:after="0"/>
        <w:ind w:left="0"/>
        <w:jc w:val="both"/>
      </w:pPr>
      <w:r>
        <w:rPr>
          <w:rFonts w:ascii="Times New Roman"/>
          <w:b w:val="false"/>
          <w:i w:val="false"/>
          <w:color w:val="000000"/>
          <w:sz w:val="28"/>
        </w:rPr>
        <w:t>
      "11. 2024 жылға арналған облыстық бюджетте республикалық бюджеттен 99 039 321 мың теңге сомасында нысаналы даму трансферттер түсімдері көзделгені ескерілсін, оның ішінде:</w:t>
      </w:r>
    </w:p>
    <w:bookmarkEnd w:id="33"/>
    <w:bookmarkStart w:name="z41" w:id="34"/>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63 754 672 мың теңге;</w:t>
      </w:r>
    </w:p>
    <w:bookmarkEnd w:id="34"/>
    <w:bookmarkStart w:name="z42" w:id="35"/>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35"/>
    <w:bookmarkStart w:name="z43" w:id="36"/>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36"/>
    <w:bookmarkStart w:name="z44" w:id="37"/>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17 627 136 мың теңге;</w:t>
      </w:r>
    </w:p>
    <w:bookmarkEnd w:id="37"/>
    <w:bookmarkStart w:name="z45" w:id="38"/>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bookmarkEnd w:id="38"/>
    <w:bookmarkStart w:name="z46" w:id="39"/>
    <w:p>
      <w:pPr>
        <w:spacing w:after="0"/>
        <w:ind w:left="0"/>
        <w:jc w:val="both"/>
      </w:pPr>
      <w:r>
        <w:rPr>
          <w:rFonts w:ascii="Times New Roman"/>
          <w:b w:val="false"/>
          <w:i w:val="false"/>
          <w:color w:val="000000"/>
          <w:sz w:val="28"/>
        </w:rPr>
        <w:t>
      газ тасымалдау жүйесін дамыту 2 417 426 мың теңге;</w:t>
      </w:r>
    </w:p>
    <w:bookmarkEnd w:id="39"/>
    <w:bookmarkStart w:name="z47" w:id="40"/>
    <w:p>
      <w:pPr>
        <w:spacing w:after="0"/>
        <w:ind w:left="0"/>
        <w:jc w:val="both"/>
      </w:pPr>
      <w:r>
        <w:rPr>
          <w:rFonts w:ascii="Times New Roman"/>
          <w:b w:val="false"/>
          <w:i w:val="false"/>
          <w:color w:val="000000"/>
          <w:sz w:val="28"/>
        </w:rPr>
        <w:t>
      жерүсті су ресурстарын ұлғайтуға 4 369 839 мың теңге;</w:t>
      </w:r>
    </w:p>
    <w:bookmarkEnd w:id="40"/>
    <w:bookmarkStart w:name="z48" w:id="41"/>
    <w:p>
      <w:pPr>
        <w:spacing w:after="0"/>
        <w:ind w:left="0"/>
        <w:jc w:val="both"/>
      </w:pPr>
      <w:r>
        <w:rPr>
          <w:rFonts w:ascii="Times New Roman"/>
          <w:b w:val="false"/>
          <w:i w:val="false"/>
          <w:color w:val="000000"/>
          <w:sz w:val="28"/>
        </w:rPr>
        <w:t>
      көліктік инфрақұрылымды дамытуға 3 752 409 мың теңге;</w:t>
      </w:r>
    </w:p>
    <w:bookmarkEnd w:id="41"/>
    <w:bookmarkStart w:name="z49" w:id="4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300 000 мың теңге;</w:t>
      </w:r>
    </w:p>
    <w:bookmarkEnd w:id="42"/>
    <w:bookmarkStart w:name="z50" w:id="4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bookmarkEnd w:id="43"/>
    <w:bookmarkStart w:name="z51" w:id="4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bookmarkEnd w:id="44"/>
    <w:bookmarkStart w:name="z52" w:id="45"/>
    <w:p>
      <w:pPr>
        <w:spacing w:after="0"/>
        <w:ind w:left="0"/>
        <w:jc w:val="both"/>
      </w:pPr>
      <w:r>
        <w:rPr>
          <w:rFonts w:ascii="Times New Roman"/>
          <w:b w:val="false"/>
          <w:i w:val="false"/>
          <w:color w:val="000000"/>
          <w:sz w:val="28"/>
        </w:rPr>
        <w:t>
       "11.1. 2024 жылға арналған облыстық бюджетте Алматы агломерациясын дамыту мақсатында Алматы қаласының бюджетінен 883 181 мың теңге сомасында ағымдағы нысаналы трансферттер түсімдері көзделгені ескерілсін.";</w:t>
      </w:r>
    </w:p>
    <w:bookmarkEnd w:id="45"/>
    <w:bookmarkStart w:name="z53"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46"/>
    <w:bookmarkStart w:name="z54" w:id="47"/>
    <w:p>
      <w:pPr>
        <w:spacing w:after="0"/>
        <w:ind w:left="0"/>
        <w:jc w:val="both"/>
      </w:pPr>
      <w:r>
        <w:rPr>
          <w:rFonts w:ascii="Times New Roman"/>
          <w:b w:val="false"/>
          <w:i w:val="false"/>
          <w:color w:val="000000"/>
          <w:sz w:val="28"/>
        </w:rPr>
        <w:t>
       "15. 2024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47"/>
    <w:bookmarkStart w:name="z55" w:id="48"/>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48"/>
    <w:bookmarkStart w:name="z56" w:id="4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49"/>
    <w:bookmarkStart w:name="z57" w:id="5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w:t>
      </w:r>
    </w:p>
    <w:bookmarkEnd w:id="50"/>
    <w:bookmarkStart w:name="z58" w:id="51"/>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51"/>
    <w:bookmarkStart w:name="z59" w:id="52"/>
    <w:p>
      <w:pPr>
        <w:spacing w:after="0"/>
        <w:ind w:left="0"/>
        <w:jc w:val="both"/>
      </w:pPr>
      <w:r>
        <w:rPr>
          <w:rFonts w:ascii="Times New Roman"/>
          <w:b w:val="false"/>
          <w:i w:val="false"/>
          <w:color w:val="000000"/>
          <w:sz w:val="28"/>
        </w:rPr>
        <w:t>
      мемлекет мұқтажы үшін жер учаскелерін алып қою;</w:t>
      </w:r>
    </w:p>
    <w:bookmarkEnd w:id="52"/>
    <w:bookmarkStart w:name="z60" w:id="53"/>
    <w:p>
      <w:pPr>
        <w:spacing w:after="0"/>
        <w:ind w:left="0"/>
        <w:jc w:val="both"/>
      </w:pPr>
      <w:r>
        <w:rPr>
          <w:rFonts w:ascii="Times New Roman"/>
          <w:b w:val="false"/>
          <w:i w:val="false"/>
          <w:color w:val="000000"/>
          <w:sz w:val="28"/>
        </w:rPr>
        <w:t>
      заңнаманың өзгеруіне байланысты Алатау қаласының шығындарын өтеу;</w:t>
      </w:r>
    </w:p>
    <w:bookmarkEnd w:id="53"/>
    <w:bookmarkStart w:name="z61" w:id="54"/>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54"/>
    <w:bookmarkStart w:name="z62" w:id="55"/>
    <w:p>
      <w:pPr>
        <w:spacing w:after="0"/>
        <w:ind w:left="0"/>
        <w:jc w:val="both"/>
      </w:pPr>
      <w:r>
        <w:rPr>
          <w:rFonts w:ascii="Times New Roman"/>
          <w:b w:val="false"/>
          <w:i w:val="false"/>
          <w:color w:val="000000"/>
          <w:sz w:val="28"/>
        </w:rPr>
        <w:t>
      тұрғын үй-коммуналдық шаруашылық саласы бойынша іс-шаралар өткізу;</w:t>
      </w:r>
    </w:p>
    <w:bookmarkEnd w:id="55"/>
    <w:bookmarkStart w:name="z63" w:id="56"/>
    <w:p>
      <w:pPr>
        <w:spacing w:after="0"/>
        <w:ind w:left="0"/>
        <w:jc w:val="both"/>
      </w:pPr>
      <w:r>
        <w:rPr>
          <w:rFonts w:ascii="Times New Roman"/>
          <w:b w:val="false"/>
          <w:i w:val="false"/>
          <w:color w:val="000000"/>
          <w:sz w:val="28"/>
        </w:rPr>
        <w:t>
      денсаулық сақтау саласында іс-шараларды өткізу;</w:t>
      </w:r>
    </w:p>
    <w:bookmarkEnd w:id="56"/>
    <w:bookmarkStart w:name="z64" w:id="57"/>
    <w:p>
      <w:pPr>
        <w:spacing w:after="0"/>
        <w:ind w:left="0"/>
        <w:jc w:val="both"/>
      </w:pPr>
      <w:r>
        <w:rPr>
          <w:rFonts w:ascii="Times New Roman"/>
          <w:b w:val="false"/>
          <w:i w:val="false"/>
          <w:color w:val="000000"/>
          <w:sz w:val="28"/>
        </w:rPr>
        <w:t>
      мәдениет саласы бойынша іс-шаралар өткізу;</w:t>
      </w:r>
    </w:p>
    <w:bookmarkEnd w:id="57"/>
    <w:bookmarkStart w:name="z65" w:id="58"/>
    <w:p>
      <w:pPr>
        <w:spacing w:after="0"/>
        <w:ind w:left="0"/>
        <w:jc w:val="both"/>
      </w:pPr>
      <w:r>
        <w:rPr>
          <w:rFonts w:ascii="Times New Roman"/>
          <w:b w:val="false"/>
          <w:i w:val="false"/>
          <w:color w:val="000000"/>
          <w:sz w:val="28"/>
        </w:rPr>
        <w:t>
      төтенше жағдай саласы бойынша іс-шаралар өткізу;</w:t>
      </w:r>
    </w:p>
    <w:bookmarkEnd w:id="58"/>
    <w:bookmarkStart w:name="z66" w:id="59"/>
    <w:p>
      <w:pPr>
        <w:spacing w:after="0"/>
        <w:ind w:left="0"/>
        <w:jc w:val="both"/>
      </w:pPr>
      <w:r>
        <w:rPr>
          <w:rFonts w:ascii="Times New Roman"/>
          <w:b w:val="false"/>
          <w:i w:val="false"/>
          <w:color w:val="000000"/>
          <w:sz w:val="28"/>
        </w:rPr>
        <w:t>
      көлік инфрақұрылымы саласы бойынша іс-шаралар өткізу;</w:t>
      </w:r>
    </w:p>
    <w:bookmarkEnd w:id="59"/>
    <w:bookmarkStart w:name="z67" w:id="60"/>
    <w:p>
      <w:pPr>
        <w:spacing w:after="0"/>
        <w:ind w:left="0"/>
        <w:jc w:val="both"/>
      </w:pPr>
      <w:r>
        <w:rPr>
          <w:rFonts w:ascii="Times New Roman"/>
          <w:b w:val="false"/>
          <w:i w:val="false"/>
          <w:color w:val="000000"/>
          <w:sz w:val="28"/>
        </w:rPr>
        <w:t>
      Алматы агломерациясын дамыту шеңберінде іс-шаралар өткізу.</w:t>
      </w:r>
    </w:p>
    <w:bookmarkEnd w:id="60"/>
    <w:bookmarkStart w:name="z68" w:id="61"/>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1"/>
    <w:bookmarkStart w:name="z69" w:id="6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62"/>
    <w:bookmarkStart w:name="z70" w:id="63"/>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 _________ "Алматы облыстық мәслихатының 2023 жылғы 19 желтоқсандағы "Алматы облысының 2024-2026 жылдарға арналған облыстық бюджеті туралы" № 12-62 шешіміне өзгерістер мен толықтыру енгізу туралы" № 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19 желтоқсандағы "Алматы облысының 2024-2026 жылдарға арналған облыстық бюджеті туралы" № 12-62 шешімімен бекітілген 1-қосымша</w:t>
            </w:r>
          </w:p>
        </w:tc>
      </w:tr>
    </w:tbl>
    <w:bookmarkStart w:name="z74" w:id="64"/>
    <w:p>
      <w:pPr>
        <w:spacing w:after="0"/>
        <w:ind w:left="0"/>
        <w:jc w:val="left"/>
      </w:pPr>
      <w:r>
        <w:rPr>
          <w:rFonts w:ascii="Times New Roman"/>
          <w:b/>
          <w:i w:val="false"/>
          <w:color w:val="000000"/>
        </w:rPr>
        <w:t xml:space="preserve"> Алматы облысының 2024 жылға арналған облыстық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757 973 109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129 818 261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87 595 118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77 344 258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607 931 361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298 079 426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298 079 426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308 968 754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308 968 754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747 404 203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7 842 289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5 432 319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3 657 314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3 712 783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17 809 899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17 809 899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17 808 899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13 894 029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3 911 870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447 020 810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66 164 810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66 164 810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66 048 611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345 910 916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257 822 972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4 408 544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4 540 830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227 205 168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17 962 936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78 912 568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7 049 054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71 863 514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12 725 106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1 144 816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19 551 494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19 550 494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1 881 258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30 439 819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13 908 377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3 734 865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6 357 074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2 935 846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48 638 841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48 538 841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42 703 697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39 824 655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23 587 464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7 369 113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7 352 431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8 074 424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5 990 721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4 857 914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3 597 602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1 058 924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2 444 676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13 754 498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12 010 496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49 060 975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42 121 069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28 214 992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4 856 211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7 980 564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7 980 564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3 389 671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3 389 671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3 213 531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агломерацияны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20 873 717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17 583 753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7 803 433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9 482 069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3 149 201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21 343 378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10 009 929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27 868 634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11 121 962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8 423 586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ағымдағы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15 561 635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5 464 998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5 366 969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1 864 876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21 882 281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21 882 281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- 38 733 090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38 733 090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21 528 281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4 236 129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