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6647" w14:textId="b3f6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маслихатының 2024 жылғы 12 наурыздағы "Балқаш ауданы бойынша шетелдіктер үшін 2024 жылға арналған туристік жарна мөлшерлемелерін бекіту туралы" №17-62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25 сәуірдегі № 19-77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құқықтық актілер туралы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2024 жылғы 12 наурыздағы "Балқаш ауданы бойынша шетелдіктер үшін 2024 жылға арналған туристік жарна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№17-62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