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98c1" w14:textId="b3b9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2021 жылғы 17 қарашадағы №12-45 "Іле ауданында бөлек жергілікті қоғамдастық жиындарын өткізу және жергілікті қоғамдастық жиынына қатысу үшін ауыл, шағын аудан, көше, көп пәтерлі тұрғын үй тұрғындары өкілдерінің санын айқындау тәртібін бекіту туралы" шешімінің күшін жою туралы</w:t>
      </w:r>
    </w:p>
    <w:p>
      <w:pPr>
        <w:spacing w:after="0"/>
        <w:ind w:left="0"/>
        <w:jc w:val="both"/>
      </w:pPr>
      <w:r>
        <w:rPr>
          <w:rFonts w:ascii="Times New Roman"/>
          <w:b w:val="false"/>
          <w:i w:val="false"/>
          <w:color w:val="000000"/>
          <w:sz w:val="28"/>
        </w:rPr>
        <w:t>Алматы облысы Іле аудандық мәслихатының 2024 жылғы 14 ақпандағы № 19-60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әйкес Іле аудандық мәслихаты ШЕШТІ:</w:t>
      </w:r>
    </w:p>
    <w:bookmarkEnd w:id="0"/>
    <w:bookmarkStart w:name="z8" w:id="1"/>
    <w:p>
      <w:pPr>
        <w:spacing w:after="0"/>
        <w:ind w:left="0"/>
        <w:jc w:val="both"/>
      </w:pPr>
      <w:r>
        <w:rPr>
          <w:rFonts w:ascii="Times New Roman"/>
          <w:b w:val="false"/>
          <w:i w:val="false"/>
          <w:color w:val="000000"/>
          <w:sz w:val="28"/>
        </w:rPr>
        <w:t xml:space="preserve">
      1. Іле аудандық мәслихатының 2021 жылғы 17 қарашадағы "Іле ауданында бөлек жергілікті қоғамдастық жиындарын өткізу және жергілікті қоғамдастық жиынына қатысу үшін ауыл, шағын аудан, көше, көп пәтерлі тұрғын үй тұрғындары өкілдерінің санын айқындау тәртібін бекіту туралы" </w:t>
      </w:r>
      <w:r>
        <w:rPr>
          <w:rFonts w:ascii="Times New Roman"/>
          <w:b w:val="false"/>
          <w:i w:val="false"/>
          <w:color w:val="000000"/>
          <w:sz w:val="28"/>
        </w:rPr>
        <w:t>№12-45</w:t>
      </w:r>
      <w:r>
        <w:rPr>
          <w:rFonts w:ascii="Times New Roman"/>
          <w:b w:val="false"/>
          <w:i w:val="false"/>
          <w:color w:val="000000"/>
          <w:sz w:val="28"/>
        </w:rPr>
        <w:t xml:space="preserve"> (Нормативтік құқықтық актілерді мемлекеттік тіркеу тізілімінде № 160662 тіркелген, 2021 жылдың 29 қарашасында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ресми басылымда жарияланғаннан кейін күшіне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