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53e7" w14:textId="b735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2023 жылғы 27 желтоқсандағы № 16-90 "Райымбек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17 сәуірдегі № 21-115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192 231 тіркелген) шешіміне келесі өзгерістер енгізілсін: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2024-2026жылдарға арналған аудандық бюджет тиісінше осы шешімнің 1, 2, 3-қосымшаларына сәйкес, оның ішінде 2024 жылға келесі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4 942 325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1 811 927 мың теңге;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тер түсімдері 3 130 301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5 153 624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298 817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393 198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94 381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510 116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510 116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393 198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94 381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211 299 теңге".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өзін-өзібасқару, бюджет, шағын және орта кәсіпкерлікт ідамыту, туризм, инновациялық даму, өнеркәсіп, құрылыс, көлік, коммуникация, энергетика, тұрғынүй-коммуналдық шаруашылық, ауылшаруашылығы және жер қатынастарын реттеу, қоршаған ортаны қорғау, табиғи ресурстарды тиімді пайдалану жөніндегі"тұрақты комиссиясына жүктелсін.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2024жылдың 1 қаңтарынан баста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Самат Сартаубаевич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17cәуірдегі № 21-115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27 желтоқсандағы "Райымбек ауданының 2024-2026 жылдарға арналған аудандық бюджеті туралы" № 16-90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органдардыңо 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Мемлекеттікатаулыәлеуметтіккөмек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Тұрғынүйгекөмеккөрсету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Коммуналдықтұрғынүйқорыныңтұрғынүйлерінсатыпалу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Авариялықжәнеескiргентұрғынүйлердiбұзу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Ұлттықжәнебұқаралықспорттүрлеріндамыту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(облыстықмаңызыбарқалалық) деңгейдеспорттықжарыстарөткiзу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Әртүрлiспорттүрлерiбойыншааудан (облыстықмаңызыбарқала) құрамакомандаларыныңмүшелерiндайындаужәнеолардыңоблыстықспортжарыстарынақатысуы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кітапханалардыңжұмысістеуі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МемлекеттіктілдіжәнеҚазақстанхалықтарыныңбасқадатілдеріндамыту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Мемлекеттікақпараттықсаясатжүргізужөніндегіқызметтер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Жергіліктідеңгейдеақпарат, мемлекеттіліктінығайтужәнеазаматтардыңәлеуметтіксенімділігінқалыптастырусаласындамемлекеттіксаясаттыіскеасыружөніндегіқызметтер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ҚазақстанРеспубликасыныңҰлттыққорынанберілетіннысаналытрансфертесебіненреспубликалықбюджеттенбөлінгенпайдаланылмаған (түгелпайдаланылмаған) нысаналытрансферттердіңсомасынқайтару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 -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