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a562" w14:textId="e20a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Талғар қаласы мен ауылдық округтерінің 2024-2026 жылдарға арналған бюджеттері туралы" Талғар аудандық мәслихатының 2024 жылғы 8 қаңтардағы № 17-67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24 мамырдағы № 24-93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2024-2026 жылдарға арналған бюджеттері туралы" 2024 жылғы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Талғар қаласының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1 898 552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1 898 552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1 955 704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57 152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57 152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57 152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Алатау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278 260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271 370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6 890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290 038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11 778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11 778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11 778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Белбұлақ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368 664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367 664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388 346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19 682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19 682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19 682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Бесағаш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503 239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502 239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515 011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11 772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11 772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11 722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Бесқайнар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89 025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58 508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30 517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106 108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17 083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17 083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17 083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Гүлдала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217 673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210 881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6 792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230 631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12 958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12 958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12 958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Кеңдала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232 058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231 258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237 503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5 445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5 445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5 445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Қайнар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366 439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211 227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155 212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379 081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12 642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12 642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12 642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Нұра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165 538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100 198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65 340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169 811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4 273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4 273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4 273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Панфилов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555 954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555 154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566 007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10 053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10 053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10 053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Тұздыбастау ауылдық округінің бюджеті тиісінше осы шешімнің 31, 32 және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589 312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588 312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1 000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610 891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21 579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21 579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21 579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Қайнар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Нұра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Панфилов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24 мамырдағы № 24-93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8 қаңтардағы № 17-67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Тұздыбастау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