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2231" w14:textId="9162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3 мамырдағы № 258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бюджет түсімдерінің сыныптамасында:</w:t>
      </w:r>
    </w:p>
    <w:bookmarkEnd w:id="3"/>
    <w:bookmarkStart w:name="z5" w:id="4"/>
    <w:p>
      <w:pPr>
        <w:spacing w:after="0"/>
        <w:ind w:left="0"/>
        <w:jc w:val="both"/>
      </w:pPr>
      <w:r>
        <w:rPr>
          <w:rFonts w:ascii="Times New Roman"/>
          <w:b w:val="false"/>
          <w:i w:val="false"/>
          <w:color w:val="000000"/>
          <w:sz w:val="28"/>
        </w:rPr>
        <w:t>
      7 "Қарыздар түсімі" санатында:</w:t>
      </w:r>
    </w:p>
    <w:bookmarkEnd w:id="4"/>
    <w:bookmarkStart w:name="z6" w:id="5"/>
    <w:p>
      <w:pPr>
        <w:spacing w:after="0"/>
        <w:ind w:left="0"/>
        <w:jc w:val="both"/>
      </w:pPr>
      <w:r>
        <w:rPr>
          <w:rFonts w:ascii="Times New Roman"/>
          <w:b w:val="false"/>
          <w:i w:val="false"/>
          <w:color w:val="000000"/>
          <w:sz w:val="28"/>
        </w:rPr>
        <w:t>
      01 "Мемлекеттік ішкі қарыздар" сыныбында:</w:t>
      </w:r>
    </w:p>
    <w:bookmarkEnd w:id="5"/>
    <w:bookmarkStart w:name="z7" w:id="6"/>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
    <w:bookmarkStart w:name="z8" w:id="7"/>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ерекшелігінің атауы мынадай редакцияда жазылсын:</w:t>
      </w:r>
    </w:p>
    <w:bookmarkEnd w:id="7"/>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bookmarkStart w:name="z9" w:id="8"/>
    <w:p>
      <w:pPr>
        <w:spacing w:after="0"/>
        <w:ind w:left="0"/>
        <w:jc w:val="both"/>
      </w:pPr>
      <w:r>
        <w:rPr>
          <w:rFonts w:ascii="Times New Roman"/>
          <w:b w:val="false"/>
          <w:i w:val="false"/>
          <w:color w:val="000000"/>
          <w:sz w:val="28"/>
        </w:rPr>
        <w:t>
      бюджет шығыстарының функционалдық сыныптамасында:</w:t>
      </w:r>
    </w:p>
    <w:bookmarkEnd w:id="8"/>
    <w:bookmarkStart w:name="z10" w:id="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9"/>
    <w:bookmarkStart w:name="z11" w:id="10"/>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10"/>
    <w:bookmarkStart w:name="z12" w:id="1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және 288 "Облыстың құрылыс, сәулет және қала құрылысы басқармасы" бюджеттік бағдарламалар әкімшілері бойынша:</w:t>
      </w:r>
    </w:p>
    <w:bookmarkEnd w:id="11"/>
    <w:bookmarkStart w:name="z13" w:id="12"/>
    <w:p>
      <w:pPr>
        <w:spacing w:after="0"/>
        <w:ind w:left="0"/>
        <w:jc w:val="both"/>
      </w:pPr>
      <w:r>
        <w:rPr>
          <w:rFonts w:ascii="Times New Roman"/>
          <w:b w:val="false"/>
          <w:i w:val="false"/>
          <w:color w:val="000000"/>
          <w:sz w:val="28"/>
        </w:rPr>
        <w:t>
      мынадай мазмұндағы 005 және 015 кіші бағдарламалары бар 064 бюджеттік бағдарламамен толықтырылсын:</w:t>
      </w:r>
    </w:p>
    <w:bookmarkEnd w:id="12"/>
    <w:p>
      <w:pPr>
        <w:spacing w:after="0"/>
        <w:ind w:left="0"/>
        <w:jc w:val="both"/>
      </w:pPr>
      <w:r>
        <w:rPr>
          <w:rFonts w:ascii="Times New Roman"/>
          <w:b w:val="false"/>
          <w:i w:val="false"/>
          <w:color w:val="000000"/>
          <w:sz w:val="28"/>
        </w:rPr>
        <w:t>
      "064 Аудандық (облыстық маңызы бар қалалардың) бюджеттеріне тұрғын үй сатып алуға кредит беру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4" w:id="13"/>
    <w:p>
      <w:pPr>
        <w:spacing w:after="0"/>
        <w:ind w:left="0"/>
        <w:jc w:val="both"/>
      </w:pPr>
      <w:r>
        <w:rPr>
          <w:rFonts w:ascii="Times New Roman"/>
          <w:b w:val="false"/>
          <w:i w:val="false"/>
          <w:color w:val="000000"/>
          <w:sz w:val="28"/>
        </w:rPr>
        <w:t>
      мынадай мазмұндағы 005 кіші бағдарламамен толықтырылсын:</w:t>
      </w:r>
    </w:p>
    <w:bookmarkEnd w:id="13"/>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Start w:name="z15" w:id="14"/>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14"/>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6" w:id="15"/>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5"/>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7" w:id="16"/>
    <w:p>
      <w:pPr>
        <w:spacing w:after="0"/>
        <w:ind w:left="0"/>
        <w:jc w:val="both"/>
      </w:pPr>
      <w:r>
        <w:rPr>
          <w:rFonts w:ascii="Times New Roman"/>
          <w:b w:val="false"/>
          <w:i w:val="false"/>
          <w:color w:val="000000"/>
          <w:sz w:val="28"/>
        </w:rPr>
        <w:t>
      мынадай мазмұндағы 020 кіші бағдарламамен толықтырылсын:</w:t>
      </w:r>
    </w:p>
    <w:bookmarkEnd w:id="16"/>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8" w:id="17"/>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7"/>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Start w:name="z19" w:id="18"/>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18"/>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0" w:id="19"/>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9"/>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Start w:name="z21" w:id="20"/>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20"/>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2" w:id="21"/>
    <w:p>
      <w:pPr>
        <w:spacing w:after="0"/>
        <w:ind w:left="0"/>
        <w:jc w:val="both"/>
      </w:pPr>
      <w:r>
        <w:rPr>
          <w:rFonts w:ascii="Times New Roman"/>
          <w:b w:val="false"/>
          <w:i w:val="false"/>
          <w:color w:val="000000"/>
          <w:sz w:val="28"/>
        </w:rPr>
        <w:t>
      мынадай мазмұндағы 020 кіші бағдарламамен толықтырылсын:</w:t>
      </w:r>
    </w:p>
    <w:bookmarkEnd w:id="21"/>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810 "Ауданның (облыстық маңызы бар қаланың) экономиканың нақты секторы бөлімі" және 816 "Ауданның (облыстық маңызы бар қаланың) тұрғын үй қатынастары және тұрғын үй инспекциясы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3" w:id="22"/>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22"/>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Start w:name="z24" w:id="23"/>
    <w:p>
      <w:pPr>
        <w:spacing w:after="0"/>
        <w:ind w:left="0"/>
        <w:jc w:val="both"/>
      </w:pPr>
      <w:r>
        <w:rPr>
          <w:rFonts w:ascii="Times New Roman"/>
          <w:b w:val="false"/>
          <w:i w:val="false"/>
          <w:color w:val="000000"/>
          <w:sz w:val="28"/>
        </w:rPr>
        <w:t>
      2.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бұйрығына мынадай өзгеріс енгізілсін:</w:t>
      </w:r>
    </w:p>
    <w:bookmarkEnd w:id="23"/>
    <w:p>
      <w:pPr>
        <w:spacing w:after="0"/>
        <w:ind w:left="0"/>
        <w:jc w:val="both"/>
      </w:pPr>
      <w:r>
        <w:rPr>
          <w:rFonts w:ascii="Times New Roman"/>
          <w:b w:val="false"/>
          <w:i w:val="false"/>
          <w:color w:val="000000"/>
          <w:sz w:val="28"/>
        </w:rPr>
        <w:t>
      7 "Қарыздар түсімі" санатында:</w:t>
      </w:r>
    </w:p>
    <w:p>
      <w:pPr>
        <w:spacing w:after="0"/>
        <w:ind w:left="0"/>
        <w:jc w:val="both"/>
      </w:pPr>
      <w:r>
        <w:rPr>
          <w:rFonts w:ascii="Times New Roman"/>
          <w:b w:val="false"/>
          <w:i w:val="false"/>
          <w:color w:val="000000"/>
          <w:sz w:val="28"/>
        </w:rPr>
        <w:t>
      01 "Мемлекеттік ішкі қарыздар" сыныбында:</w:t>
      </w:r>
    </w:p>
    <w:p>
      <w:pPr>
        <w:spacing w:after="0"/>
        <w:ind w:left="0"/>
        <w:jc w:val="both"/>
      </w:pPr>
      <w:r>
        <w:rPr>
          <w:rFonts w:ascii="Times New Roman"/>
          <w:b w:val="false"/>
          <w:i w:val="false"/>
          <w:color w:val="000000"/>
          <w:sz w:val="28"/>
        </w:rPr>
        <w:t>
      1 "Мемлекеттік эмиссиялық бағалы қағаздар" кіші сыныбында:</w:t>
      </w:r>
    </w:p>
    <w:bookmarkStart w:name="z2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7"/>
    <w:bookmarkStart w:name="z29"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8"/>
    <w:bookmarkStart w:name="z30" w:id="29"/>
    <w:p>
      <w:pPr>
        <w:spacing w:after="0"/>
        <w:ind w:left="0"/>
        <w:jc w:val="both"/>
      </w:pPr>
      <w:r>
        <w:rPr>
          <w:rFonts w:ascii="Times New Roman"/>
          <w:b w:val="false"/>
          <w:i w:val="false"/>
          <w:color w:val="000000"/>
          <w:sz w:val="28"/>
        </w:rPr>
        <w:t>
      4. Осы бұйрық 2024 жылғы 8 маусымнан бастап қолданысқа енгізіледі және ресми жариялануға жатады.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